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469C" w14:textId="77777777" w:rsidR="0089028B" w:rsidRPr="00867D76" w:rsidRDefault="008A1F8D" w:rsidP="00867D76">
      <w:pPr>
        <w:pStyle w:val="Titl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Arial" w:hAnsi="Arial" w:cs="Arial"/>
          <w:b/>
          <w:bCs/>
          <w:sz w:val="48"/>
          <w:szCs w:val="48"/>
          <w:lang w:val="en-US"/>
        </w:rPr>
        <w:t>VI</w:t>
      </w:r>
      <w:r w:rsidR="0089028B" w:rsidRPr="00867D76">
        <w:rPr>
          <w:rStyle w:val="normaltextrun"/>
          <w:rFonts w:ascii="Arial" w:hAnsi="Arial" w:cs="Arial"/>
          <w:b/>
          <w:bCs/>
          <w:sz w:val="48"/>
          <w:szCs w:val="48"/>
          <w:lang w:val="en-US"/>
        </w:rPr>
        <w:t>CTORIA STUDENT EVENT FORM (VSEF)</w:t>
      </w:r>
    </w:p>
    <w:p w14:paraId="76E08B49" w14:textId="2A55054C" w:rsidR="0089028B" w:rsidRDefault="000E6B6F" w:rsidP="00867D76">
      <w:pPr>
        <w:pStyle w:val="Title"/>
        <w:rPr>
          <w:rStyle w:val="normaltextrun"/>
          <w:rFonts w:ascii="Arial" w:hAnsi="Arial" w:cs="Arial"/>
          <w:b/>
          <w:bCs/>
          <w:sz w:val="24"/>
          <w:szCs w:val="24"/>
          <w:lang w:val="en-US"/>
        </w:rPr>
      </w:pPr>
      <w:r>
        <w:rPr>
          <w:rStyle w:val="normaltextrun"/>
          <w:rFonts w:ascii="Arial" w:hAnsi="Arial" w:cs="Arial"/>
          <w:b/>
          <w:bCs/>
          <w:sz w:val="24"/>
          <w:szCs w:val="24"/>
          <w:lang w:val="en-US"/>
        </w:rPr>
        <w:t>In effect as of October 2</w:t>
      </w:r>
      <w:r w:rsidR="00D07F9A">
        <w:rPr>
          <w:rStyle w:val="normaltextrun"/>
          <w:rFonts w:ascii="Arial" w:hAnsi="Arial" w:cs="Arial"/>
          <w:b/>
          <w:bCs/>
          <w:sz w:val="24"/>
          <w:szCs w:val="24"/>
          <w:lang w:val="en-US"/>
        </w:rPr>
        <w:t>2</w:t>
      </w:r>
      <w:r w:rsidR="0089028B" w:rsidRPr="00867D76">
        <w:rPr>
          <w:rStyle w:val="normaltextrun"/>
          <w:rFonts w:ascii="Arial" w:hAnsi="Arial" w:cs="Arial"/>
          <w:b/>
          <w:bCs/>
          <w:sz w:val="24"/>
          <w:szCs w:val="24"/>
          <w:lang w:val="en-US"/>
        </w:rPr>
        <w:t>, 2021 and until further notice</w:t>
      </w:r>
    </w:p>
    <w:p w14:paraId="1F4C6DB3" w14:textId="0AF88859" w:rsidR="00590E5F" w:rsidRPr="00DB53A0" w:rsidRDefault="00DB53A0" w:rsidP="00590E5F">
      <w:pPr>
        <w:rPr>
          <w:rStyle w:val="eop"/>
          <w:lang w:val="en-US"/>
        </w:rPr>
      </w:pPr>
      <w:r>
        <w:rPr>
          <w:lang w:val="en-US"/>
        </w:rPr>
        <w:t>(Last Updated March 14, 2022)</w:t>
      </w:r>
    </w:p>
    <w:p w14:paraId="5219415F" w14:textId="286A000C" w:rsidR="00590E5F" w:rsidRPr="00F315ED" w:rsidRDefault="00590E5F" w:rsidP="00590E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315ED">
        <w:rPr>
          <w:rStyle w:val="normaltextrun"/>
          <w:rFonts w:ascii="Arial" w:hAnsi="Arial" w:cs="Arial"/>
          <w:sz w:val="22"/>
          <w:szCs w:val="22"/>
          <w:lang w:val="en-US"/>
        </w:rPr>
        <w:t xml:space="preserve">This form will assist students in planning fun, inclusive, educational, healthy events on campus. </w:t>
      </w:r>
      <w:r w:rsidR="00695916">
        <w:rPr>
          <w:rStyle w:val="normaltextrun"/>
          <w:rFonts w:ascii="Arial" w:hAnsi="Arial" w:cs="Arial"/>
          <w:sz w:val="22"/>
          <w:szCs w:val="22"/>
          <w:lang w:val="en-US"/>
        </w:rPr>
        <w:t>The</w:t>
      </w:r>
      <w:r w:rsidRPr="00F315ED">
        <w:rPr>
          <w:rStyle w:val="normaltextrun"/>
          <w:rFonts w:ascii="Arial" w:hAnsi="Arial" w:cs="Arial"/>
          <w:sz w:val="22"/>
          <w:szCs w:val="22"/>
          <w:lang w:val="en-US"/>
        </w:rPr>
        <w:t xml:space="preserve"> event planning protocol </w:t>
      </w:r>
      <w:r w:rsidR="0078473E">
        <w:rPr>
          <w:rStyle w:val="normaltextrun"/>
          <w:rFonts w:ascii="Arial" w:hAnsi="Arial" w:cs="Arial"/>
          <w:sz w:val="22"/>
          <w:szCs w:val="22"/>
          <w:lang w:val="en-US"/>
        </w:rPr>
        <w:t>(insert website) and VSEF</w:t>
      </w:r>
      <w:r w:rsidR="006652CE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Pr="00F315ED">
        <w:rPr>
          <w:rStyle w:val="normaltextrun"/>
          <w:rFonts w:ascii="Arial" w:hAnsi="Arial" w:cs="Arial"/>
          <w:sz w:val="22"/>
          <w:szCs w:val="22"/>
          <w:lang w:val="en-US"/>
        </w:rPr>
        <w:t xml:space="preserve">are meant to make this as easy as possible, while ensuring that events are safe, and </w:t>
      </w:r>
      <w:r w:rsidR="006652CE">
        <w:rPr>
          <w:rStyle w:val="normaltextrun"/>
          <w:rFonts w:ascii="Arial" w:hAnsi="Arial" w:cs="Arial"/>
          <w:sz w:val="22"/>
          <w:szCs w:val="22"/>
          <w:lang w:val="en-US"/>
        </w:rPr>
        <w:t xml:space="preserve">that all events </w:t>
      </w:r>
      <w:r w:rsidRPr="00F315ED">
        <w:rPr>
          <w:rStyle w:val="normaltextrun"/>
          <w:rFonts w:ascii="Arial" w:hAnsi="Arial" w:cs="Arial"/>
          <w:sz w:val="22"/>
          <w:szCs w:val="22"/>
          <w:lang w:val="en-US"/>
        </w:rPr>
        <w:t>adhere to relevant college regulations and COVID requirements.</w:t>
      </w:r>
      <w:r w:rsidRPr="00F315ED">
        <w:rPr>
          <w:rStyle w:val="eop"/>
          <w:rFonts w:ascii="Arial" w:hAnsi="Arial" w:cs="Arial"/>
          <w:sz w:val="22"/>
          <w:szCs w:val="22"/>
        </w:rPr>
        <w:t> </w:t>
      </w:r>
    </w:p>
    <w:p w14:paraId="2DEDAF15" w14:textId="77777777" w:rsidR="00590E5F" w:rsidRPr="00F315ED" w:rsidRDefault="00590E5F" w:rsidP="00590E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2627CBE" w14:textId="798AC767" w:rsidR="00590E5F" w:rsidRPr="00F315ED" w:rsidRDefault="00590E5F" w:rsidP="00590E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315ED">
        <w:rPr>
          <w:rStyle w:val="normaltextrun"/>
          <w:rFonts w:ascii="Arial" w:hAnsi="Arial" w:cs="Arial"/>
          <w:sz w:val="22"/>
          <w:szCs w:val="22"/>
          <w:lang w:val="en-US"/>
        </w:rPr>
        <w:t>Please note that the approvals and recommendations for events may have to adapt in order to comply with evolving governme</w:t>
      </w:r>
      <w:r w:rsidR="00A94BC6">
        <w:rPr>
          <w:rStyle w:val="normaltextrun"/>
          <w:rFonts w:ascii="Arial" w:hAnsi="Arial" w:cs="Arial"/>
          <w:sz w:val="22"/>
          <w:szCs w:val="22"/>
          <w:lang w:val="en-US"/>
        </w:rPr>
        <w:t>nt and health and safety COVID</w:t>
      </w:r>
      <w:r w:rsidRPr="00F315ED">
        <w:rPr>
          <w:rStyle w:val="normaltextrun"/>
          <w:rFonts w:ascii="Arial" w:hAnsi="Arial" w:cs="Arial"/>
          <w:sz w:val="22"/>
          <w:szCs w:val="22"/>
          <w:lang w:val="en-US"/>
        </w:rPr>
        <w:t> regulations. </w:t>
      </w:r>
      <w:r w:rsidRPr="00F315ED">
        <w:rPr>
          <w:rStyle w:val="eop"/>
          <w:rFonts w:ascii="Arial" w:hAnsi="Arial" w:cs="Arial"/>
          <w:sz w:val="22"/>
          <w:szCs w:val="22"/>
        </w:rPr>
        <w:t> </w:t>
      </w:r>
    </w:p>
    <w:p w14:paraId="67583CC5" w14:textId="77777777" w:rsidR="00590E5F" w:rsidRPr="00F315ED" w:rsidRDefault="00590E5F" w:rsidP="00590E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315ED">
        <w:rPr>
          <w:rStyle w:val="eop"/>
          <w:rFonts w:ascii="Arial" w:hAnsi="Arial" w:cs="Arial"/>
          <w:sz w:val="22"/>
          <w:szCs w:val="22"/>
        </w:rPr>
        <w:t> </w:t>
      </w:r>
      <w:r w:rsidRPr="00F315E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F2030CD" w14:textId="77777777" w:rsidR="00590E5F" w:rsidRDefault="00590E5F" w:rsidP="00590E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 w:rsidRPr="00F315ED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This is the only form needed for student event approval and booking at Vic.</w:t>
      </w:r>
    </w:p>
    <w:p w14:paraId="50FCFD24" w14:textId="77777777" w:rsidR="00F315ED" w:rsidRPr="00F315ED" w:rsidRDefault="00F315ED" w:rsidP="00590E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6073FBA5" w14:textId="7BFB736C" w:rsidR="701203DF" w:rsidRDefault="00F315ED" w:rsidP="701203DF">
      <w:pPr>
        <w:rPr>
          <w:rStyle w:val="normaltextrun"/>
          <w:rFonts w:ascii="Arial" w:hAnsi="Arial" w:cs="Arial"/>
          <w:lang w:val="en-US"/>
        </w:rPr>
      </w:pPr>
      <w:r w:rsidRPr="701203DF">
        <w:rPr>
          <w:rStyle w:val="normaltextrun"/>
          <w:rFonts w:ascii="Arial" w:hAnsi="Arial" w:cs="Arial"/>
          <w:lang w:val="en-US"/>
        </w:rPr>
        <w:t xml:space="preserve">The event approval process takes a minimum of 5 business days to complete. If you are planning on including catering at your event, approval will take an additional 5 business days (10 in total).  </w:t>
      </w:r>
    </w:p>
    <w:p w14:paraId="189FBBD5" w14:textId="5597360C" w:rsidR="009E0294" w:rsidRDefault="009E0294" w:rsidP="009E0294">
      <w:pPr>
        <w:pStyle w:val="Heading1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Winter 2022: Capacity Limits</w:t>
      </w:r>
    </w:p>
    <w:p w14:paraId="2501573B" w14:textId="115EF7ED" w:rsidR="009E0294" w:rsidRPr="004B3DA2" w:rsidRDefault="009E0294" w:rsidP="009E0294">
      <w:pPr>
        <w:rPr>
          <w:rFonts w:ascii="Arial" w:hAnsi="Arial" w:cs="Arial"/>
          <w:lang w:val="en-US"/>
        </w:rPr>
      </w:pPr>
      <w:r w:rsidRPr="004B3DA2">
        <w:rPr>
          <w:rFonts w:ascii="Arial" w:hAnsi="Arial" w:cs="Arial"/>
          <w:lang w:val="en-US"/>
        </w:rPr>
        <w:t xml:space="preserve">Capacity limits are lifted for any masked space. This is considered to be all spaces/activities that do not involve food. </w:t>
      </w:r>
    </w:p>
    <w:p w14:paraId="035A005D" w14:textId="0D7F805B" w:rsidR="009E0294" w:rsidRDefault="009E0294" w:rsidP="009E0294">
      <w:pPr>
        <w:rPr>
          <w:rFonts w:ascii="Arial" w:hAnsi="Arial" w:cs="Arial"/>
          <w:lang w:val="en-US"/>
        </w:rPr>
      </w:pPr>
      <w:r w:rsidRPr="004B3DA2">
        <w:rPr>
          <w:rFonts w:ascii="Arial" w:hAnsi="Arial" w:cs="Arial"/>
          <w:lang w:val="en-US"/>
        </w:rPr>
        <w:t xml:space="preserve">Event organizers have access to all bookable </w:t>
      </w:r>
      <w:r w:rsidR="00C83324">
        <w:rPr>
          <w:rFonts w:ascii="Arial" w:hAnsi="Arial" w:cs="Arial"/>
          <w:lang w:val="en-US"/>
        </w:rPr>
        <w:t xml:space="preserve">student </w:t>
      </w:r>
      <w:r w:rsidRPr="004B3DA2">
        <w:rPr>
          <w:rFonts w:ascii="Arial" w:hAnsi="Arial" w:cs="Arial"/>
          <w:lang w:val="en-US"/>
        </w:rPr>
        <w:t>spaces on campus, except the Regents Foyer &amp; the Regents Meeting Room. The Regents Foyer has been designated as the drop-in eating space for students on campus.</w:t>
      </w:r>
    </w:p>
    <w:p w14:paraId="6F6BE884" w14:textId="43858A8A" w:rsidR="00C83324" w:rsidRDefault="00C83324" w:rsidP="009E029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Available Spaces include:</w:t>
      </w:r>
    </w:p>
    <w:p w14:paraId="3F2272A2" w14:textId="77777777" w:rsidR="00C83324" w:rsidRDefault="00C83324" w:rsidP="00C83324">
      <w:pPr>
        <w:pStyle w:val="CommentText"/>
        <w:numPr>
          <w:ilvl w:val="0"/>
          <w:numId w:val="13"/>
        </w:numPr>
      </w:pPr>
      <w:r>
        <w:t>Wymilwood Lounge</w:t>
      </w:r>
    </w:p>
    <w:p w14:paraId="279494A8" w14:textId="77777777" w:rsidR="00C83324" w:rsidRDefault="00C83324" w:rsidP="00C83324">
      <w:pPr>
        <w:pStyle w:val="CommentText"/>
        <w:numPr>
          <w:ilvl w:val="0"/>
          <w:numId w:val="13"/>
        </w:numPr>
      </w:pPr>
      <w:r>
        <w:t>Music Room</w:t>
      </w:r>
    </w:p>
    <w:p w14:paraId="0A17C8C7" w14:textId="77777777" w:rsidR="00C83324" w:rsidRDefault="00C83324" w:rsidP="00C83324">
      <w:pPr>
        <w:pStyle w:val="CommentText"/>
        <w:numPr>
          <w:ilvl w:val="0"/>
          <w:numId w:val="13"/>
        </w:numPr>
      </w:pPr>
      <w:r>
        <w:t>Copper Room</w:t>
      </w:r>
    </w:p>
    <w:p w14:paraId="4D7E224E" w14:textId="03F0BC5E" w:rsidR="00C83324" w:rsidRDefault="00C83324" w:rsidP="00C83324">
      <w:pPr>
        <w:pStyle w:val="CommentText"/>
        <w:numPr>
          <w:ilvl w:val="0"/>
          <w:numId w:val="13"/>
        </w:numPr>
      </w:pPr>
      <w:r>
        <w:t>Wendy Cecil Atrium (Ideal for drop-in Events)</w:t>
      </w:r>
    </w:p>
    <w:p w14:paraId="7AF6E406" w14:textId="22948E44" w:rsidR="00C83324" w:rsidRDefault="00C83324" w:rsidP="00C83324">
      <w:pPr>
        <w:pStyle w:val="CommentText"/>
        <w:numPr>
          <w:ilvl w:val="0"/>
          <w:numId w:val="13"/>
        </w:numPr>
      </w:pPr>
      <w:r>
        <w:t>Commuter Lounge</w:t>
      </w:r>
    </w:p>
    <w:p w14:paraId="3822989A" w14:textId="1EE4F943" w:rsidR="00C83324" w:rsidRPr="003E653D" w:rsidRDefault="00C83324" w:rsidP="003E653D">
      <w:pPr>
        <w:pStyle w:val="CommentText"/>
        <w:rPr>
          <w:i/>
        </w:rPr>
      </w:pPr>
      <w:r w:rsidRPr="003E653D">
        <w:rPr>
          <w:i/>
        </w:rPr>
        <w:t>Outdoor Spaces (Weather Permitting)</w:t>
      </w:r>
    </w:p>
    <w:p w14:paraId="6F590D5F" w14:textId="2A9C6A7F" w:rsidR="00C83324" w:rsidRDefault="00C83324" w:rsidP="003E653D">
      <w:pPr>
        <w:pStyle w:val="CommentText"/>
        <w:numPr>
          <w:ilvl w:val="0"/>
          <w:numId w:val="14"/>
        </w:numPr>
      </w:pPr>
      <w:r>
        <w:t>Burwash Quad</w:t>
      </w:r>
    </w:p>
    <w:p w14:paraId="7520AF10" w14:textId="6BA45807" w:rsidR="00C83324" w:rsidRPr="003E653D" w:rsidRDefault="00C83324" w:rsidP="003E653D">
      <w:pPr>
        <w:pStyle w:val="CommentText"/>
        <w:numPr>
          <w:ilvl w:val="0"/>
          <w:numId w:val="14"/>
        </w:numPr>
      </w:pPr>
      <w:r>
        <w:t>MAH Field</w:t>
      </w:r>
    </w:p>
    <w:p w14:paraId="151397EE" w14:textId="793B18E3" w:rsidR="004B3DA2" w:rsidRPr="004B3DA2" w:rsidRDefault="004B3DA2" w:rsidP="009E029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event involves food, the Reviewing Staff Member </w:t>
      </w:r>
      <w:r w:rsidR="006C769D">
        <w:rPr>
          <w:rFonts w:ascii="Arial" w:hAnsi="Arial" w:cs="Arial"/>
          <w:lang w:val="en-US"/>
        </w:rPr>
        <w:t xml:space="preserve">will </w:t>
      </w:r>
      <w:r>
        <w:rPr>
          <w:rFonts w:ascii="Arial" w:hAnsi="Arial" w:cs="Arial"/>
          <w:lang w:val="en-US"/>
        </w:rPr>
        <w:t>discuss guidelines, capacity limits, and distribution with you during your VSEF Review meeting.</w:t>
      </w:r>
    </w:p>
    <w:p w14:paraId="06035020" w14:textId="7552FF9C" w:rsidR="009E0294" w:rsidRDefault="009E0294" w:rsidP="009E0294">
      <w:pPr>
        <w:rPr>
          <w:rFonts w:ascii="Arial" w:hAnsi="Arial" w:cs="Arial"/>
          <w:lang w:val="en-US"/>
        </w:rPr>
      </w:pPr>
      <w:r w:rsidRPr="004B3DA2">
        <w:rPr>
          <w:rFonts w:ascii="Arial" w:hAnsi="Arial" w:cs="Arial"/>
          <w:lang w:val="en-US"/>
        </w:rPr>
        <w:t>Student Event Organizers will receive availability confirmation or space alternatives from Events Victoria, depending on schedule conflicts or standard capacity needs.</w:t>
      </w:r>
    </w:p>
    <w:p w14:paraId="13038004" w14:textId="2F5C64BB" w:rsidR="00C83324" w:rsidRDefault="00C83324" w:rsidP="009E029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booking an off-campus event, please do not confirm off-campus venues until after your VSEF review meeting has occurred. </w:t>
      </w:r>
    </w:p>
    <w:p w14:paraId="7F7D0968" w14:textId="77777777" w:rsidR="006C769D" w:rsidRPr="004B3DA2" w:rsidRDefault="006C769D" w:rsidP="009E0294">
      <w:pPr>
        <w:rPr>
          <w:rFonts w:ascii="Arial" w:hAnsi="Arial" w:cs="Arial"/>
          <w:lang w:val="en-US"/>
        </w:rPr>
      </w:pPr>
    </w:p>
    <w:p w14:paraId="160992D1" w14:textId="4F781B99" w:rsidR="00695916" w:rsidRPr="00695916" w:rsidRDefault="00695916" w:rsidP="00695916">
      <w:pPr>
        <w:pStyle w:val="Heading1"/>
        <w:rPr>
          <w:rStyle w:val="normaltextrun"/>
          <w:rFonts w:ascii="Arial" w:hAnsi="Arial" w:cs="Arial"/>
          <w:bCs/>
          <w:lang w:val="en-US"/>
        </w:rPr>
      </w:pPr>
      <w:r>
        <w:rPr>
          <w:rStyle w:val="normaltextrun"/>
          <w:rFonts w:ascii="Arial" w:hAnsi="Arial" w:cs="Arial"/>
          <w:bCs/>
          <w:lang w:val="en-US"/>
        </w:rPr>
        <w:lastRenderedPageBreak/>
        <w:t xml:space="preserve">Approval </w:t>
      </w:r>
      <w:r w:rsidRPr="00695916">
        <w:rPr>
          <w:rStyle w:val="normaltextrun"/>
          <w:rFonts w:ascii="Arial" w:hAnsi="Arial" w:cs="Arial"/>
          <w:bCs/>
          <w:lang w:val="en-US"/>
        </w:rPr>
        <w:t>Process</w:t>
      </w:r>
    </w:p>
    <w:p w14:paraId="3609202C" w14:textId="07053F6E" w:rsidR="004B5D3A" w:rsidRPr="00CE0C04" w:rsidRDefault="00F315ED" w:rsidP="004B5D3A">
      <w:pPr>
        <w:rPr>
          <w:rFonts w:ascii="Arial" w:hAnsi="Arial" w:cs="Arial"/>
          <w:b/>
          <w:bCs/>
          <w:lang w:val="en-US"/>
        </w:rPr>
      </w:pPr>
      <w:r w:rsidRPr="00F315ED">
        <w:rPr>
          <w:rStyle w:val="normaltextrun"/>
          <w:rFonts w:ascii="Arial" w:hAnsi="Arial" w:cs="Arial"/>
          <w:b/>
          <w:bCs/>
          <w:lang w:val="en-US"/>
        </w:rPr>
        <w:t>Part A of the</w:t>
      </w:r>
      <w:r w:rsidR="00695916">
        <w:rPr>
          <w:rStyle w:val="normaltextrun"/>
          <w:rFonts w:ascii="Arial" w:hAnsi="Arial" w:cs="Arial"/>
          <w:b/>
          <w:bCs/>
          <w:lang w:val="en-US"/>
        </w:rPr>
        <w:t xml:space="preserve"> form</w:t>
      </w:r>
      <w:r w:rsidRPr="00F315ED">
        <w:rPr>
          <w:rStyle w:val="normaltextrun"/>
          <w:rFonts w:ascii="Arial" w:hAnsi="Arial" w:cs="Arial"/>
          <w:b/>
          <w:bCs/>
          <w:lang w:val="en-US"/>
        </w:rPr>
        <w:t xml:space="preserve"> must be completed by the Student Event Organizer (SEO). The SEO must submit the VSEF to vic.dean@utoronto.ca in the Office of the Dean of Students.</w:t>
      </w:r>
      <w:r>
        <w:rPr>
          <w:rFonts w:ascii="Arial" w:hAnsi="Arial" w:cs="Arial"/>
          <w:b/>
          <w:bCs/>
          <w:noProof/>
          <w:lang w:eastAsia="en-CA"/>
        </w:rPr>
        <w:drawing>
          <wp:inline distT="0" distB="0" distL="0" distR="0" wp14:anchorId="6FC6B843" wp14:editId="1AD8E5F4">
            <wp:extent cx="5905500" cy="1054100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2A18FFF" w14:textId="619666A0" w:rsidR="00E63AC3" w:rsidRDefault="0089028B" w:rsidP="00F315ED">
      <w:pPr>
        <w:pStyle w:val="Heading1"/>
        <w:rPr>
          <w:rStyle w:val="eop"/>
          <w:rFonts w:ascii="Arial" w:hAnsi="Arial" w:cs="Arial"/>
        </w:rPr>
      </w:pPr>
      <w:r w:rsidRPr="00867D76">
        <w:rPr>
          <w:rStyle w:val="normaltextrun"/>
          <w:rFonts w:ascii="Arial" w:hAnsi="Arial" w:cs="Arial"/>
        </w:rPr>
        <w:t>Part A: Event Proposal to be completed by Student Event Organizer (SEO)</w:t>
      </w:r>
      <w:r w:rsidRPr="00867D76"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4046"/>
      </w:tblGrid>
      <w:tr w:rsidR="00E63AC3" w14:paraId="0B016AAA" w14:textId="77777777" w:rsidTr="701203DF">
        <w:tc>
          <w:tcPr>
            <w:tcW w:w="4675" w:type="dxa"/>
          </w:tcPr>
          <w:p w14:paraId="7B1DE50D" w14:textId="77777777" w:rsidR="00E63AC3" w:rsidRPr="00EE249B" w:rsidRDefault="00E63AC3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Event Title and Description:</w:t>
            </w:r>
          </w:p>
          <w:p w14:paraId="44E92580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359018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F506A0E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729CDDA2" w14:textId="77777777" w:rsidTr="00BB0AE7">
        <w:trPr>
          <w:trHeight w:val="422"/>
        </w:trPr>
        <w:tc>
          <w:tcPr>
            <w:tcW w:w="4675" w:type="dxa"/>
          </w:tcPr>
          <w:p w14:paraId="6770A8EF" w14:textId="50417DC7" w:rsidR="00EE249B" w:rsidRDefault="00BB0AE7" w:rsidP="00BB0AE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Proposed </w:t>
            </w:r>
            <w:r w:rsidR="00E63AC3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Location of Event</w:t>
            </w:r>
            <w:r w:rsidR="001C719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/Date/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Start Time</w:t>
            </w:r>
            <w:r w:rsidR="00E63AC3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E63AC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181678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80DC073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0AE7" w14:paraId="1412F7A9" w14:textId="77777777" w:rsidTr="701203DF">
        <w:tc>
          <w:tcPr>
            <w:tcW w:w="4675" w:type="dxa"/>
          </w:tcPr>
          <w:p w14:paraId="04F91287" w14:textId="140DCB79" w:rsidR="00BB0AE7" w:rsidRDefault="00BB0AE7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Proposed End Time: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1090738023"/>
            <w:placeholder>
              <w:docPart w:val="5124FE3666E84598B373EC1EFB48411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2488B40" w14:textId="2C32554C" w:rsidR="00BB0AE7" w:rsidRDefault="00BB0AE7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5291B510" w14:textId="77777777" w:rsidTr="701203DF">
        <w:tc>
          <w:tcPr>
            <w:tcW w:w="4675" w:type="dxa"/>
          </w:tcPr>
          <w:p w14:paraId="06EF723C" w14:textId="6413F927" w:rsidR="00E63AC3" w:rsidRPr="00EE249B" w:rsidRDefault="00E63AC3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Name of Student(s) hosting event &amp; contact details (email</w:t>
            </w:r>
            <w:r w:rsidR="006652CE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(s)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&amp; phone number</w:t>
            </w:r>
            <w:r w:rsidR="006652CE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(s)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):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FE2E4E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1416083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4433D40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6A0D8984" w14:textId="77777777" w:rsidTr="701203DF">
        <w:tc>
          <w:tcPr>
            <w:tcW w:w="4675" w:type="dxa"/>
          </w:tcPr>
          <w:p w14:paraId="3ADC078C" w14:textId="72478720" w:rsidR="00E63AC3" w:rsidRPr="00EE249B" w:rsidRDefault="29096169" w:rsidP="701203D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 w:rsidRPr="701203DF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Affiliated club</w:t>
            </w:r>
            <w:r w:rsidR="711407CB" w:rsidRPr="701203DF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/levy/student group/student organization</w:t>
            </w:r>
            <w:r w:rsidRPr="701203DF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(if any):</w:t>
            </w:r>
            <w:r w:rsidRPr="701203DF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261A4C72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271066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9F368EF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1E51E908" w14:textId="77777777" w:rsidTr="701203DF">
        <w:tc>
          <w:tcPr>
            <w:tcW w:w="4675" w:type="dxa"/>
          </w:tcPr>
          <w:p w14:paraId="24616DFD" w14:textId="77777777" w:rsidR="00E63AC3" w:rsidRPr="00EE249B" w:rsidRDefault="00E63AC3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Event size (maximum number of participants &amp; event staff):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C53F01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766691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20ED6C3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730719AC" w14:textId="77777777" w:rsidTr="701203DF">
        <w:tc>
          <w:tcPr>
            <w:tcW w:w="4675" w:type="dxa"/>
          </w:tcPr>
          <w:p w14:paraId="4765AADA" w14:textId="77777777" w:rsidR="00E63AC3" w:rsidRPr="00EE249B" w:rsidRDefault="00EE249B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Additional visitor</w:t>
            </w:r>
            <w:r w:rsidR="00E63AC3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 or non-U of T students required to be at your event (if any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):</w:t>
            </w:r>
          </w:p>
          <w:p w14:paraId="225849F5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1977131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01A10E6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0248D7FD" w14:textId="77777777" w:rsidTr="701203DF">
        <w:tc>
          <w:tcPr>
            <w:tcW w:w="4675" w:type="dxa"/>
          </w:tcPr>
          <w:p w14:paraId="7270DEAE" w14:textId="77777777" w:rsidR="00E63AC3" w:rsidRPr="00EE249B" w:rsidRDefault="00E63AC3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Financial plan for this event (appropriate funds, approval, budget, etc.) if applicable: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1BBB82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20770317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5F565A3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20FEDA92" w14:textId="77777777" w:rsidTr="701203DF">
        <w:tc>
          <w:tcPr>
            <w:tcW w:w="4675" w:type="dxa"/>
          </w:tcPr>
          <w:p w14:paraId="3F92BA1C" w14:textId="77777777" w:rsidR="00E63AC3" w:rsidRPr="00EE249B" w:rsidRDefault="00E63AC3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Community impact considerations (e.g., noise, use of Vic Brand, risk of injury, etc.):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AFA9CA9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16883679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B590417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7F5D8758" w14:textId="77777777" w:rsidTr="701203DF">
        <w:tc>
          <w:tcPr>
            <w:tcW w:w="4675" w:type="dxa"/>
          </w:tcPr>
          <w:p w14:paraId="6C13E263" w14:textId="77777777" w:rsidR="00E63AC3" w:rsidRDefault="00E63AC3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Equity and accessibility considerations: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E0D784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1020596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9B8BDFE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49AC6955" w14:textId="77777777" w:rsidTr="701203DF">
        <w:tc>
          <w:tcPr>
            <w:tcW w:w="4675" w:type="dxa"/>
          </w:tcPr>
          <w:p w14:paraId="421E4583" w14:textId="77777777" w:rsidR="00E63AC3" w:rsidRDefault="00E63AC3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Training/support required (if applicable):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5D86E3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693301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50C7335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2E38736E" w14:textId="77777777" w:rsidTr="701203DF">
        <w:tc>
          <w:tcPr>
            <w:tcW w:w="4675" w:type="dxa"/>
          </w:tcPr>
          <w:p w14:paraId="7651BABE" w14:textId="77777777" w:rsidR="00E63AC3" w:rsidRDefault="00E63AC3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Food and/or beverages at your event (including supply and distribution details):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75F533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20417855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04C67D7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AC3" w14:paraId="142CD669" w14:textId="77777777" w:rsidTr="701203DF">
        <w:tc>
          <w:tcPr>
            <w:tcW w:w="4675" w:type="dxa"/>
          </w:tcPr>
          <w:p w14:paraId="46B11203" w14:textId="77777777" w:rsidR="00E63AC3" w:rsidRDefault="00E63AC3" w:rsidP="008A1F8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76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Other considerations: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CC8C5" w14:textId="77777777" w:rsidR="00EE249B" w:rsidRDefault="00EE249B" w:rsidP="00867D76">
            <w:pPr>
              <w:pStyle w:val="paragraph"/>
              <w:spacing w:before="0" w:beforeAutospacing="0" w:after="0" w:afterAutospacing="0"/>
              <w:ind w:left="576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642808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F7EF294" w14:textId="77777777" w:rsidR="00E63AC3" w:rsidRDefault="00E63AC3" w:rsidP="0089028B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74548A" w14:textId="4EA3B6C5" w:rsidR="00C83324" w:rsidRDefault="00C83324" w:rsidP="00D94CD2">
      <w:pPr>
        <w:pStyle w:val="Heading1"/>
        <w:rPr>
          <w:rStyle w:val="normaltextrun"/>
          <w:rFonts w:ascii="Arial" w:hAnsi="Arial" w:cs="Arial"/>
          <w:bCs/>
          <w:lang w:val="en-US"/>
        </w:rPr>
      </w:pPr>
    </w:p>
    <w:p w14:paraId="474A8843" w14:textId="7F8FF343" w:rsidR="0089028B" w:rsidRPr="00867D76" w:rsidRDefault="00A94BC6" w:rsidP="00D94CD2">
      <w:pPr>
        <w:pStyle w:val="Heading1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Cs/>
          <w:lang w:val="en-US"/>
        </w:rPr>
        <w:t xml:space="preserve">COVID </w:t>
      </w:r>
      <w:r w:rsidR="0089028B" w:rsidRPr="00867D76">
        <w:rPr>
          <w:rStyle w:val="normaltextrun"/>
          <w:rFonts w:ascii="Arial" w:hAnsi="Arial" w:cs="Arial"/>
          <w:bCs/>
          <w:lang w:val="en-US"/>
        </w:rPr>
        <w:t>Specific Questions:</w:t>
      </w:r>
      <w:r w:rsidR="0089028B" w:rsidRPr="00867D76"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E63AC3" w14:paraId="42586609" w14:textId="77777777" w:rsidTr="00E63AC3">
        <w:tc>
          <w:tcPr>
            <w:tcW w:w="8095" w:type="dxa"/>
          </w:tcPr>
          <w:p w14:paraId="115A5207" w14:textId="08DA1F59" w:rsidR="00E63AC3" w:rsidRPr="00867D76" w:rsidRDefault="00E63AC3" w:rsidP="008A1F8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COVID specific health and safety planning considerations: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sdt>
            <w:sdtPr>
              <w:rPr>
                <w:rFonts w:ascii="Arial" w:hAnsi="Arial" w:cs="Arial"/>
                <w:lang w:val="en-US"/>
              </w:rPr>
              <w:id w:val="8089715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09884B" w14:textId="77777777" w:rsidR="00867D76" w:rsidRDefault="00867D76" w:rsidP="00867D76">
                <w:pPr>
                  <w:pStyle w:val="paragraph"/>
                  <w:spacing w:before="0" w:beforeAutospacing="0" w:after="0" w:afterAutospacing="0"/>
                  <w:ind w:left="72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BE9676" w14:textId="77777777" w:rsidR="00E63AC3" w:rsidRDefault="00E63AC3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9F1851" w14:textId="77777777" w:rsidR="00E63AC3" w:rsidRDefault="00EE249B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331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1174A130" w14:textId="77777777" w:rsidR="00E63AC3" w:rsidRDefault="00EE249B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889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3AC3" w14:paraId="2C506A7C" w14:textId="77777777" w:rsidTr="00E63AC3">
        <w:tc>
          <w:tcPr>
            <w:tcW w:w="8095" w:type="dxa"/>
          </w:tcPr>
          <w:p w14:paraId="544F3891" w14:textId="77777777" w:rsidR="00E63AC3" w:rsidRDefault="00E63AC3" w:rsidP="008A1F8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Risk factors for vulnerable groups have been taken into consideration in planning this event (provide details):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-14579493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39EF95" w14:textId="77777777" w:rsidR="00867D76" w:rsidRDefault="00867D76" w:rsidP="00867D76">
                <w:pPr>
                  <w:pStyle w:val="paragraph"/>
                  <w:spacing w:before="0" w:beforeAutospacing="0" w:after="0" w:afterAutospacing="0"/>
                  <w:ind w:left="720"/>
                  <w:textAlignment w:val="baseline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A93053" w14:textId="77777777" w:rsidR="00E63AC3" w:rsidRDefault="00E63AC3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AFAA1B" w14:textId="77777777" w:rsidR="00E63AC3" w:rsidRDefault="00EE249B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45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361DB25D" w14:textId="77777777" w:rsidR="00E63AC3" w:rsidRDefault="00EE249B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183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3AC3" w14:paraId="47DCC007" w14:textId="77777777" w:rsidTr="00E63AC3">
        <w:tc>
          <w:tcPr>
            <w:tcW w:w="8095" w:type="dxa"/>
          </w:tcPr>
          <w:p w14:paraId="2411E294" w14:textId="77777777" w:rsidR="00E63AC3" w:rsidRPr="00867D76" w:rsidRDefault="00E63AC3" w:rsidP="008A1F8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Special equipment being used or shared if applicable (provide details):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-3593584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D2DFED6" w14:textId="77777777" w:rsidR="00867D76" w:rsidRDefault="00867D76" w:rsidP="00867D76">
                <w:pPr>
                  <w:pStyle w:val="paragraph"/>
                  <w:spacing w:before="0" w:beforeAutospacing="0" w:after="0" w:afterAutospacing="0"/>
                  <w:ind w:left="720"/>
                  <w:textAlignment w:val="baseline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9644FD" w14:textId="77777777" w:rsidR="00E63AC3" w:rsidRDefault="00E63AC3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7E1714E" w14:textId="77777777" w:rsidR="00E63AC3" w:rsidRDefault="00EE249B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896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2EC49D8C" w14:textId="77777777" w:rsidR="00E63AC3" w:rsidRDefault="00EE249B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094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2A6592A9" w14:textId="77777777" w:rsidTr="00E63AC3">
        <w:tc>
          <w:tcPr>
            <w:tcW w:w="8095" w:type="dxa"/>
          </w:tcPr>
          <w:p w14:paraId="57AED17B" w14:textId="77777777" w:rsidR="004B3DA2" w:rsidRPr="00EE249B" w:rsidRDefault="004B3DA2" w:rsidP="008A1F8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</w:rPr>
            </w:pPr>
            <w:r w:rsidRPr="00EE249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Participant limits are appropriate for the event and location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EE249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248CF8B7" w14:textId="77777777" w:rsidR="004B3DA2" w:rsidRDefault="004B3DA2" w:rsidP="004B3DA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2E57E0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240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3FEE0C95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8266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3B9520BF" w14:textId="77777777" w:rsidTr="00E63AC3">
        <w:tc>
          <w:tcPr>
            <w:tcW w:w="8095" w:type="dxa"/>
          </w:tcPr>
          <w:p w14:paraId="68A73718" w14:textId="600F3FE6" w:rsidR="004B3DA2" w:rsidRPr="00EE249B" w:rsidRDefault="004B3DA2" w:rsidP="008A1F8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</w:rPr>
            </w:pPr>
            <w:r w:rsidRPr="00EE249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SEO will ensure health screenin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g, using UCheck, completed</w:t>
            </w:r>
            <w:r w:rsidRPr="00EE249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by event organizers and attending students prior to joining the event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5659F3E9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3EF04F7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8370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139E50F9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047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18C39E45" w14:textId="77777777" w:rsidTr="00E63AC3">
        <w:tc>
          <w:tcPr>
            <w:tcW w:w="8095" w:type="dxa"/>
          </w:tcPr>
          <w:p w14:paraId="3E6F1C6C" w14:textId="77777777" w:rsidR="004B3DA2" w:rsidRDefault="004B3DA2" w:rsidP="008A1F8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SEO will eliminate activities that promote transmission (e.g handshakes, close physical contact etc.).</w:t>
            </w:r>
          </w:p>
          <w:p w14:paraId="60F261D4" w14:textId="77777777" w:rsidR="004B3DA2" w:rsidRPr="00EE249B" w:rsidRDefault="004B3DA2" w:rsidP="00EE249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</w:tcPr>
          <w:p w14:paraId="4D9FE9F1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7436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0ADE99EC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130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2CE8C8EA" w14:textId="77777777" w:rsidTr="00E63AC3">
        <w:tc>
          <w:tcPr>
            <w:tcW w:w="8095" w:type="dxa"/>
          </w:tcPr>
          <w:p w14:paraId="47A225F0" w14:textId="77777777" w:rsidR="004B3DA2" w:rsidRDefault="004B3DA2" w:rsidP="001557C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SEO will ensure that any shared materials (pens, microphones, white board </w:t>
            </w:r>
            <w:r w:rsidRPr="00C5415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markers) are d</w:t>
            </w:r>
            <w:r w:rsidRPr="00D07F9A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isinfected with approved Health Canada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DIN numbered sanitizer provided by the university, and that used material is stored separately.</w:t>
            </w:r>
          </w:p>
          <w:p w14:paraId="204A12DD" w14:textId="77777777" w:rsidR="004B3DA2" w:rsidRPr="00EE249B" w:rsidRDefault="004B3DA2" w:rsidP="00EE249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C27529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795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43158DAC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46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756159D1" w14:textId="77777777" w:rsidTr="00E63AC3">
        <w:tc>
          <w:tcPr>
            <w:tcW w:w="8095" w:type="dxa"/>
          </w:tcPr>
          <w:p w14:paraId="329645B3" w14:textId="6F52B464" w:rsidR="004B3DA2" w:rsidRDefault="004B3DA2" w:rsidP="00D07F9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SEO will ensure that where applicable, food/beverage handling and consumption are compliant with COVID guidelines.*</w:t>
            </w:r>
          </w:p>
          <w:p w14:paraId="51A2B5F7" w14:textId="77777777" w:rsidR="004B3DA2" w:rsidRPr="00EE249B" w:rsidRDefault="004B3DA2" w:rsidP="00EE249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</w:tcPr>
          <w:p w14:paraId="6A2BA277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39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270491FD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253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6FA81D1F" w14:textId="77777777" w:rsidTr="00E63AC3">
        <w:tc>
          <w:tcPr>
            <w:tcW w:w="8095" w:type="dxa"/>
          </w:tcPr>
          <w:p w14:paraId="181257AD" w14:textId="77777777" w:rsidR="004B3DA2" w:rsidRDefault="004B3DA2" w:rsidP="008A1F8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Event layout provides for appropriate physical distancing (&gt;2m) and controls access points for crowd control and event flow. Additional signage/wayfinding direction/arrows are posted where applicable. Please provide details: </w:t>
            </w:r>
            <w:sdt>
              <w:sdtPr>
                <w:rPr>
                  <w:rStyle w:val="normaltextrun"/>
                  <w:rFonts w:ascii="Arial" w:hAnsi="Arial" w:cs="Arial"/>
                  <w:sz w:val="22"/>
                  <w:szCs w:val="22"/>
                  <w:lang w:val="en-US"/>
                </w:rPr>
                <w:id w:val="-1812398976"/>
                <w:placeholder>
                  <w:docPart w:val="248CE0BA8D494B10B71A5ADAFE0F619C"/>
                </w:placeholder>
                <w:showingPlcHdr/>
                <w:text/>
              </w:sdtPr>
              <w:sdtEndPr>
                <w:rPr>
                  <w:rStyle w:val="normaltextrun"/>
                </w:rPr>
              </w:sdtEndPr>
              <w:sdtContent>
                <w:r w:rsidRPr="001D0A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A94114" w14:textId="77777777" w:rsidR="004B3DA2" w:rsidRDefault="004B3DA2" w:rsidP="00EE249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3E32914E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78079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34FD2CB0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543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4FB63638" w14:textId="77777777" w:rsidTr="00E63AC3">
        <w:tc>
          <w:tcPr>
            <w:tcW w:w="8095" w:type="dxa"/>
          </w:tcPr>
          <w:p w14:paraId="28B6204C" w14:textId="77777777" w:rsidR="004B3DA2" w:rsidRDefault="004B3DA2" w:rsidP="008A1F8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SEO agrees to use scripts (provided by the Office of the Dean of Students upon event approval) to remind participants about COVID protocols. </w:t>
            </w:r>
          </w:p>
          <w:p w14:paraId="7A959B2A" w14:textId="77777777" w:rsidR="004B3DA2" w:rsidRDefault="004B3DA2" w:rsidP="00EE249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586E8DA5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070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243CE8A8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814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3A37A11B" w14:textId="77777777" w:rsidTr="00E63AC3">
        <w:tc>
          <w:tcPr>
            <w:tcW w:w="8095" w:type="dxa"/>
          </w:tcPr>
          <w:p w14:paraId="6E01CE29" w14:textId="77777777" w:rsidR="004B3DA2" w:rsidRDefault="004B3DA2" w:rsidP="0081233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Visitors (guests and non-U of T students) will complete a visitor form and their proof of vaccination status and ID will be shared with the SEO at the point of entry. Note: if </w:t>
            </w:r>
            <w:r w:rsidRPr="0081233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 contractor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is hired </w:t>
            </w:r>
            <w:r w:rsidRPr="0081233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to prov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ide service to the event. They must complete a </w:t>
            </w:r>
            <w:hyperlink r:id="rId16" w:history="1">
              <w:r w:rsidRPr="0081233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UofT COVID-19 Contractor/External Acknowledgement Form</w:t>
              </w:r>
            </w:hyperlink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and provide it to the SEO.</w:t>
            </w:r>
          </w:p>
          <w:p w14:paraId="7F1606EF" w14:textId="77777777" w:rsidR="004B3DA2" w:rsidRDefault="004B3DA2" w:rsidP="00D07F9A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Style w:val="normaltextrun"/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14:paraId="0B14EB40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606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3C91A36F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414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763926BB" w14:textId="77777777" w:rsidTr="00E63AC3">
        <w:tc>
          <w:tcPr>
            <w:tcW w:w="8095" w:type="dxa"/>
          </w:tcPr>
          <w:p w14:paraId="58E28B33" w14:textId="564EF0D5" w:rsidR="004B3DA2" w:rsidRDefault="004B3DA2" w:rsidP="004B3DA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SEO will follow any additional directions provided during the meeting with the reviewing staff member from the Office of the Dean of Students staff member as needed.</w:t>
            </w:r>
          </w:p>
        </w:tc>
        <w:tc>
          <w:tcPr>
            <w:tcW w:w="630" w:type="dxa"/>
          </w:tcPr>
          <w:p w14:paraId="06030A8F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731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" w:type="dxa"/>
          </w:tcPr>
          <w:p w14:paraId="3DB8D110" w14:textId="77777777" w:rsidR="004B3DA2" w:rsidRDefault="004B3DA2" w:rsidP="008902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289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3DA2" w14:paraId="39549A48" w14:textId="77777777" w:rsidTr="007439A7">
        <w:trPr>
          <w:trHeight w:val="1305"/>
        </w:trPr>
        <w:tc>
          <w:tcPr>
            <w:tcW w:w="9350" w:type="dxa"/>
            <w:gridSpan w:val="3"/>
          </w:tcPr>
          <w:p w14:paraId="18FCE7C8" w14:textId="06286D8C" w:rsidR="004B3DA2" w:rsidRDefault="004B3DA2" w:rsidP="00C54154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 Comments:</w:t>
            </w:r>
          </w:p>
        </w:tc>
      </w:tr>
    </w:tbl>
    <w:p w14:paraId="404746AF" w14:textId="77777777" w:rsidR="0089028B" w:rsidRDefault="0089028B" w:rsidP="008902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646E9FE" w14:textId="6BE77598" w:rsidR="00C54154" w:rsidRDefault="00C54154" w:rsidP="701203DF">
      <w:pPr>
        <w:rPr>
          <w:rStyle w:val="normaltextrun"/>
          <w:rFonts w:ascii="Arial" w:hAnsi="Arial" w:cs="Arial"/>
          <w:sz w:val="24"/>
          <w:szCs w:val="24"/>
          <w:lang w:val="en-US" w:eastAsia="en-CA"/>
        </w:rPr>
      </w:pPr>
      <w:r w:rsidRPr="701203DF">
        <w:rPr>
          <w:rStyle w:val="normaltextrun"/>
          <w:rFonts w:ascii="Arial" w:hAnsi="Arial" w:cs="Arial"/>
          <w:lang w:val="en-US"/>
        </w:rPr>
        <w:t xml:space="preserve">Please indicate four time blocks of 1 hour each within the next week </w:t>
      </w:r>
      <w:r w:rsidR="67AE469A" w:rsidRPr="701203DF">
        <w:rPr>
          <w:rStyle w:val="normaltextrun"/>
          <w:rFonts w:ascii="Arial" w:hAnsi="Arial" w:cs="Arial"/>
          <w:lang w:val="en-US"/>
        </w:rPr>
        <w:t xml:space="preserve">during business hours (Monday to Friday, 9 AM to 5 PM) </w:t>
      </w:r>
      <w:r w:rsidRPr="701203DF">
        <w:rPr>
          <w:rStyle w:val="normaltextrun"/>
          <w:rFonts w:ascii="Arial" w:hAnsi="Arial" w:cs="Arial"/>
          <w:lang w:val="en-US"/>
        </w:rPr>
        <w:t>when the SEO(s) can meet with a member of the Office of the Dean of Students to review this submission:</w:t>
      </w:r>
    </w:p>
    <w:p w14:paraId="090B3DCD" w14:textId="266B54D9" w:rsidR="00C54154" w:rsidRDefault="00C54154" w:rsidP="00D07F9A">
      <w:pPr>
        <w:rPr>
          <w:rStyle w:val="normaltextrun"/>
          <w:rFonts w:ascii="Arial" w:hAnsi="Arial" w:cs="Arial"/>
          <w:bCs/>
          <w:lang w:val="en-US"/>
        </w:rPr>
      </w:pPr>
      <w:r>
        <w:rPr>
          <w:rStyle w:val="normaltextrun"/>
          <w:rFonts w:ascii="Arial" w:hAnsi="Arial" w:cs="Arial"/>
          <w:bCs/>
          <w:lang w:val="en-US"/>
        </w:rPr>
        <w:t xml:space="preserve">1. </w:t>
      </w:r>
      <w:sdt>
        <w:sdtPr>
          <w:rPr>
            <w:rStyle w:val="normaltextrun"/>
            <w:rFonts w:ascii="Arial" w:hAnsi="Arial" w:cs="Arial"/>
            <w:bCs/>
            <w:lang w:val="en-US"/>
          </w:rPr>
          <w:id w:val="-208181614"/>
          <w:placeholder>
            <w:docPart w:val="DefaultPlaceholder_-1854013440"/>
          </w:placeholder>
          <w:showingPlcHdr/>
          <w:text/>
        </w:sdtPr>
        <w:sdtEndPr>
          <w:rPr>
            <w:rStyle w:val="normaltextrun"/>
          </w:rPr>
        </w:sdtEndPr>
        <w:sdtContent>
          <w:r w:rsidRPr="001D0A15">
            <w:rPr>
              <w:rStyle w:val="PlaceholderText"/>
            </w:rPr>
            <w:t>Click or tap here to enter text.</w:t>
          </w:r>
        </w:sdtContent>
      </w:sdt>
    </w:p>
    <w:p w14:paraId="53B91ECE" w14:textId="103CB43D" w:rsidR="00C54154" w:rsidRDefault="00C54154" w:rsidP="00D07F9A">
      <w:pPr>
        <w:rPr>
          <w:rStyle w:val="normaltextrun"/>
          <w:rFonts w:ascii="Arial" w:hAnsi="Arial" w:cs="Arial"/>
          <w:bCs/>
          <w:lang w:val="en-US"/>
        </w:rPr>
      </w:pPr>
      <w:r>
        <w:rPr>
          <w:rStyle w:val="normaltextrun"/>
          <w:rFonts w:ascii="Arial" w:hAnsi="Arial" w:cs="Arial"/>
          <w:bCs/>
          <w:lang w:val="en-US"/>
        </w:rPr>
        <w:t xml:space="preserve">2. </w:t>
      </w:r>
      <w:sdt>
        <w:sdtPr>
          <w:rPr>
            <w:rStyle w:val="normaltextrun"/>
            <w:rFonts w:ascii="Arial" w:hAnsi="Arial" w:cs="Arial"/>
            <w:bCs/>
            <w:lang w:val="en-US"/>
          </w:rPr>
          <w:id w:val="-191381431"/>
          <w:placeholder>
            <w:docPart w:val="DefaultPlaceholder_-1854013440"/>
          </w:placeholder>
          <w:showingPlcHdr/>
          <w:text/>
        </w:sdtPr>
        <w:sdtEndPr>
          <w:rPr>
            <w:rStyle w:val="normaltextrun"/>
          </w:rPr>
        </w:sdtEndPr>
        <w:sdtContent>
          <w:r w:rsidRPr="001D0A15">
            <w:rPr>
              <w:rStyle w:val="PlaceholderText"/>
            </w:rPr>
            <w:t>Click or tap here to enter text.</w:t>
          </w:r>
        </w:sdtContent>
      </w:sdt>
    </w:p>
    <w:p w14:paraId="229EC53E" w14:textId="68EBF5BA" w:rsidR="00C54154" w:rsidRDefault="00C54154" w:rsidP="00D07F9A">
      <w:pPr>
        <w:rPr>
          <w:rStyle w:val="normaltextrun"/>
          <w:rFonts w:ascii="Arial" w:hAnsi="Arial" w:cs="Arial"/>
          <w:bCs/>
          <w:lang w:val="en-US"/>
        </w:rPr>
      </w:pPr>
      <w:r>
        <w:rPr>
          <w:rStyle w:val="normaltextrun"/>
          <w:rFonts w:ascii="Arial" w:hAnsi="Arial" w:cs="Arial"/>
          <w:bCs/>
          <w:lang w:val="en-US"/>
        </w:rPr>
        <w:t xml:space="preserve">3. </w:t>
      </w:r>
      <w:sdt>
        <w:sdtPr>
          <w:rPr>
            <w:rStyle w:val="normaltextrun"/>
            <w:rFonts w:ascii="Arial" w:hAnsi="Arial" w:cs="Arial"/>
            <w:bCs/>
            <w:lang w:val="en-US"/>
          </w:rPr>
          <w:id w:val="1816449784"/>
          <w:placeholder>
            <w:docPart w:val="DefaultPlaceholder_-1854013440"/>
          </w:placeholder>
          <w:showingPlcHdr/>
          <w:text/>
        </w:sdtPr>
        <w:sdtEndPr>
          <w:rPr>
            <w:rStyle w:val="normaltextrun"/>
          </w:rPr>
        </w:sdtEndPr>
        <w:sdtContent>
          <w:r w:rsidRPr="001D0A15">
            <w:rPr>
              <w:rStyle w:val="PlaceholderText"/>
            </w:rPr>
            <w:t>Click or tap here to enter text.</w:t>
          </w:r>
        </w:sdtContent>
      </w:sdt>
    </w:p>
    <w:p w14:paraId="7732FD03" w14:textId="0458B246" w:rsidR="00C54154" w:rsidRDefault="00C54154" w:rsidP="00D07F9A">
      <w:pPr>
        <w:rPr>
          <w:rStyle w:val="normaltextrun"/>
          <w:rFonts w:ascii="Arial" w:hAnsi="Arial" w:cs="Arial"/>
          <w:bCs/>
          <w:lang w:val="en-US"/>
        </w:rPr>
      </w:pPr>
      <w:r>
        <w:rPr>
          <w:rStyle w:val="normaltextrun"/>
          <w:rFonts w:ascii="Arial" w:hAnsi="Arial" w:cs="Arial"/>
          <w:bCs/>
          <w:lang w:val="en-US"/>
        </w:rPr>
        <w:t xml:space="preserve">4. </w:t>
      </w:r>
      <w:sdt>
        <w:sdtPr>
          <w:rPr>
            <w:rStyle w:val="normaltextrun"/>
            <w:rFonts w:ascii="Arial" w:hAnsi="Arial" w:cs="Arial"/>
            <w:bCs/>
            <w:lang w:val="en-US"/>
          </w:rPr>
          <w:id w:val="-1791050658"/>
          <w:placeholder>
            <w:docPart w:val="DefaultPlaceholder_-1854013440"/>
          </w:placeholder>
          <w:showingPlcHdr/>
          <w:text/>
        </w:sdtPr>
        <w:sdtEndPr>
          <w:rPr>
            <w:rStyle w:val="normaltextrun"/>
          </w:rPr>
        </w:sdtEndPr>
        <w:sdtContent>
          <w:r w:rsidRPr="001D0A15">
            <w:rPr>
              <w:rStyle w:val="PlaceholderText"/>
            </w:rPr>
            <w:t>Click or tap here to enter text.</w:t>
          </w:r>
        </w:sdtContent>
      </w:sdt>
    </w:p>
    <w:p w14:paraId="096F8D68" w14:textId="03CDB935" w:rsidR="0089028B" w:rsidRDefault="0089028B" w:rsidP="00D94CD2">
      <w:pPr>
        <w:pStyle w:val="Heading1"/>
        <w:rPr>
          <w:rStyle w:val="eop"/>
          <w:rFonts w:ascii="Arial" w:hAnsi="Arial" w:cs="Arial"/>
        </w:rPr>
      </w:pPr>
      <w:r w:rsidRPr="00867D76">
        <w:rPr>
          <w:rStyle w:val="normaltextrun"/>
          <w:rFonts w:ascii="Arial" w:hAnsi="Arial" w:cs="Arial"/>
          <w:bCs/>
          <w:lang w:val="en-US"/>
        </w:rPr>
        <w:t>Part B: Event Approval (to be completed by CLC, RLC, or an Assistant Dean)</w:t>
      </w:r>
      <w:r w:rsidRPr="00867D76"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E5F" w14:paraId="51E6E44F" w14:textId="77777777" w:rsidTr="00590E5F">
        <w:tc>
          <w:tcPr>
            <w:tcW w:w="9350" w:type="dxa"/>
            <w:shd w:val="clear" w:color="auto" w:fill="F2F2F2" w:themeFill="background1" w:themeFillShade="F2"/>
          </w:tcPr>
          <w:p w14:paraId="17907C7E" w14:textId="77777777" w:rsidR="00590E5F" w:rsidRDefault="00590E5F" w:rsidP="00590E5F">
            <w:pPr>
              <w:pStyle w:val="paragraph"/>
              <w:spacing w:before="24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lang w:val="en-US"/>
              </w:rPr>
            </w:pPr>
            <w:r>
              <w:rPr>
                <w:rStyle w:val="normaltextrun"/>
                <w:rFonts w:ascii="Arial" w:hAnsi="Arial" w:cs="Arial"/>
                <w:bCs/>
                <w:lang w:val="en-US"/>
              </w:rPr>
              <w:t xml:space="preserve">Name of Reviewing Staff Member and Title: </w:t>
            </w:r>
            <w:sdt>
              <w:sdtPr>
                <w:rPr>
                  <w:rStyle w:val="normaltextrun"/>
                  <w:rFonts w:ascii="Arial" w:hAnsi="Arial" w:cs="Arial"/>
                  <w:bCs/>
                  <w:lang w:val="en-US"/>
                </w:rPr>
                <w:id w:val="1847215939"/>
                <w:placeholder>
                  <w:docPart w:val="12EB472C28D84C6584796F68C9ADDEF8"/>
                </w:placeholder>
                <w:showingPlcHdr/>
                <w:text/>
              </w:sdtPr>
              <w:sdtEndPr>
                <w:rPr>
                  <w:rStyle w:val="normaltextrun"/>
                </w:rPr>
              </w:sdtEndPr>
              <w:sdtContent>
                <w:r w:rsidRPr="001D0A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04999C" w14:textId="77777777" w:rsidR="00590E5F" w:rsidRPr="00721600" w:rsidRDefault="00590E5F" w:rsidP="00590E5F">
            <w:pPr>
              <w:pStyle w:val="paragraph"/>
              <w:spacing w:before="24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 xml:space="preserve">Event Proposal Approved: </w:t>
            </w: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ab/>
            </w:r>
            <w:r>
              <w:rPr>
                <w:rStyle w:val="normaltextrun"/>
                <w:rFonts w:ascii="Arial" w:hAnsi="Arial" w:cs="Arial"/>
                <w:bCs/>
                <w:lang w:val="en-US"/>
              </w:rPr>
              <w:tab/>
            </w:r>
            <w:r>
              <w:rPr>
                <w:rStyle w:val="normaltextrun"/>
                <w:rFonts w:ascii="Arial" w:hAnsi="Arial" w:cs="Arial"/>
                <w:bCs/>
                <w:lang w:val="en-US"/>
              </w:rPr>
              <w:tab/>
            </w: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>Y</w:t>
            </w:r>
            <w:sdt>
              <w:sdtPr>
                <w:rPr>
                  <w:rStyle w:val="normaltextrun"/>
                  <w:rFonts w:ascii="Arial" w:hAnsi="Arial" w:cs="Arial"/>
                  <w:bCs/>
                  <w:lang w:val="en-US"/>
                </w:rPr>
                <w:id w:val="6867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Pr="00721600">
                  <w:rPr>
                    <w:rStyle w:val="normaltextrun"/>
                    <w:rFonts w:ascii="MS Gothic" w:eastAsia="MS Gothic" w:hAnsi="MS Gothic" w:cs="Arial" w:hint="eastAsia"/>
                    <w:bCs/>
                    <w:lang w:val="en-US"/>
                  </w:rPr>
                  <w:t>☐</w:t>
                </w:r>
              </w:sdtContent>
            </w:sdt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 xml:space="preserve"> </w:t>
            </w: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ab/>
            </w: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ab/>
              <w:t>N</w:t>
            </w:r>
            <w:sdt>
              <w:sdtPr>
                <w:rPr>
                  <w:rStyle w:val="normaltextrun"/>
                  <w:rFonts w:ascii="Arial" w:hAnsi="Arial" w:cs="Arial"/>
                  <w:bCs/>
                  <w:lang w:val="en-US"/>
                </w:rPr>
                <w:id w:val="-15422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Pr="00721600">
                  <w:rPr>
                    <w:rStyle w:val="normaltextrun"/>
                    <w:rFonts w:ascii="MS Gothic" w:eastAsia="MS Gothic" w:hAnsi="MS Gothic" w:cs="Arial" w:hint="eastAsia"/>
                    <w:bCs/>
                    <w:lang w:val="en-US"/>
                  </w:rPr>
                  <w:t>☐</w:t>
                </w:r>
              </w:sdtContent>
            </w:sdt>
          </w:p>
          <w:p w14:paraId="5485B31D" w14:textId="77777777" w:rsidR="00590E5F" w:rsidRPr="00721600" w:rsidRDefault="00590E5F" w:rsidP="00590E5F">
            <w:pPr>
              <w:pStyle w:val="paragraph"/>
              <w:spacing w:before="24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>Date:</w:t>
            </w:r>
            <w:r w:rsidRPr="00721600">
              <w:rPr>
                <w:rStyle w:val="eop"/>
                <w:rFonts w:ascii="Arial" w:hAnsi="Arial" w:cs="Arial"/>
                <w:lang w:val="en-US"/>
              </w:rPr>
              <w:t> </w:t>
            </w:r>
            <w:sdt>
              <w:sdtPr>
                <w:rPr>
                  <w:rStyle w:val="eop"/>
                  <w:rFonts w:ascii="Arial" w:hAnsi="Arial" w:cs="Arial"/>
                  <w:lang w:val="en-US"/>
                </w:rPr>
                <w:id w:val="1756937011"/>
                <w:placeholder>
                  <w:docPart w:val="12EB472C28D84C6584796F68C9ADDEF8"/>
                </w:placeholder>
                <w:showingPlcHdr/>
                <w:text/>
              </w:sdtPr>
              <w:sdtEndPr>
                <w:rPr>
                  <w:rStyle w:val="eop"/>
                </w:rPr>
              </w:sdtEndPr>
              <w:sdtContent>
                <w:r w:rsidRPr="00721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353747" w14:textId="77777777" w:rsidR="00590E5F" w:rsidRPr="00721600" w:rsidRDefault="00590E5F" w:rsidP="00590E5F">
            <w:pPr>
              <w:pStyle w:val="paragraph"/>
              <w:spacing w:before="24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>Changes required, comments, and recommendations:</w:t>
            </w:r>
            <w:r w:rsidRPr="00721600">
              <w:rPr>
                <w:rStyle w:val="eop"/>
                <w:rFonts w:ascii="Arial" w:hAnsi="Arial" w:cs="Arial"/>
                <w:lang w:val="en-US"/>
              </w:rPr>
              <w:t> </w:t>
            </w:r>
            <w:sdt>
              <w:sdtPr>
                <w:rPr>
                  <w:rStyle w:val="eop"/>
                  <w:rFonts w:ascii="Arial" w:hAnsi="Arial" w:cs="Arial"/>
                  <w:lang w:val="en-US"/>
                </w:rPr>
                <w:id w:val="-286134706"/>
                <w:placeholder>
                  <w:docPart w:val="12EB472C28D84C6584796F68C9ADDEF8"/>
                </w:placeholder>
                <w:showingPlcHdr/>
                <w:text/>
              </w:sdtPr>
              <w:sdtEndPr>
                <w:rPr>
                  <w:rStyle w:val="eop"/>
                </w:rPr>
              </w:sdtEndPr>
              <w:sdtContent>
                <w:r w:rsidRPr="00721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966D2C" w14:textId="77777777" w:rsidR="00590E5F" w:rsidRDefault="00590E5F" w:rsidP="00590E5F"/>
        </w:tc>
      </w:tr>
    </w:tbl>
    <w:p w14:paraId="7FE0D7E0" w14:textId="46FBD82D" w:rsidR="0089028B" w:rsidRDefault="0089028B" w:rsidP="004B3DA2"/>
    <w:p w14:paraId="026FF4E2" w14:textId="54BF0C47" w:rsidR="00C83324" w:rsidRDefault="00C83324" w:rsidP="004B3DA2">
      <w:bookmarkStart w:id="0" w:name="_GoBack"/>
      <w:bookmarkEnd w:id="0"/>
    </w:p>
    <w:p w14:paraId="27AFA6CD" w14:textId="77777777" w:rsidR="00C83324" w:rsidRDefault="00C83324" w:rsidP="00C83324">
      <w:pPr>
        <w:pStyle w:val="Heading1"/>
        <w:rPr>
          <w:rStyle w:val="eop"/>
          <w:rFonts w:ascii="Arial" w:hAnsi="Arial" w:cs="Arial"/>
        </w:rPr>
      </w:pPr>
      <w:r w:rsidRPr="00867D76">
        <w:rPr>
          <w:rStyle w:val="normaltextrun"/>
          <w:rFonts w:ascii="Arial" w:hAnsi="Arial" w:cs="Arial"/>
          <w:bCs/>
          <w:lang w:val="en-US"/>
        </w:rPr>
        <w:t>Part C: Booking Confirmation (to be completed by Manager at Events Victoria or delegate)</w:t>
      </w:r>
      <w:r w:rsidRPr="00867D76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7972"/>
        <w:gridCol w:w="624"/>
        <w:gridCol w:w="396"/>
      </w:tblGrid>
      <w:tr w:rsidR="00C83324" w14:paraId="60734C0C" w14:textId="77777777" w:rsidTr="003E653D">
        <w:trPr>
          <w:gridAfter w:val="2"/>
          <w:wAfter w:w="1020" w:type="dxa"/>
        </w:trPr>
        <w:tc>
          <w:tcPr>
            <w:tcW w:w="7972" w:type="dxa"/>
            <w:shd w:val="clear" w:color="auto" w:fill="F2F2F2" w:themeFill="background1" w:themeFillShade="F2"/>
          </w:tcPr>
          <w:p w14:paraId="189ECA23" w14:textId="77777777" w:rsidR="00C83324" w:rsidRPr="00721600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1600">
              <w:rPr>
                <w:rStyle w:val="normaltextrun"/>
                <w:rFonts w:ascii="Arial" w:hAnsi="Arial" w:cs="Arial"/>
                <w:b/>
                <w:lang w:val="en-US"/>
              </w:rPr>
              <w:t>Physical Environment &amp; Signage</w:t>
            </w:r>
            <w:r w:rsidRPr="00721600">
              <w:rPr>
                <w:rStyle w:val="eop"/>
                <w:rFonts w:ascii="Arial" w:hAnsi="Arial" w:cs="Arial"/>
                <w:b/>
              </w:rPr>
              <w:t> </w:t>
            </w:r>
          </w:p>
          <w:p w14:paraId="1EBD5504" w14:textId="77777777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3324" w14:paraId="141152BC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42396125" w14:textId="77777777" w:rsidR="00C83324" w:rsidRDefault="00C83324" w:rsidP="0052594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COVID prevention/precautions and COVID assessment posters are located at entrances to the building and service points. </w:t>
            </w:r>
          </w:p>
          <w:p w14:paraId="2E509ACA" w14:textId="77777777" w:rsidR="00C83324" w:rsidRDefault="00C83324" w:rsidP="0052594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54F02C2" w14:textId="77777777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2329C257" w14:textId="77777777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0266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12F8A3B5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4F2164D9" w14:textId="77777777" w:rsidR="00C83324" w:rsidRDefault="00C83324" w:rsidP="0052594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Strategies to encourage physical distancing and mask usage are included in floor signage, posters, etc., in all event spaces. </w:t>
            </w:r>
          </w:p>
          <w:p w14:paraId="422CEF04" w14:textId="4F26C939" w:rsidR="00C83324" w:rsidRDefault="00C83324" w:rsidP="0052594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50DA51FB" w14:textId="6CAE3B5E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2668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6287E8BE" w14:textId="283EF45F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6901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3D9C3661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449F6E83" w14:textId="77777777" w:rsidR="00C83324" w:rsidRDefault="00C83324" w:rsidP="0052594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Strategies in place for directing the flow of traffic in common areas are in place. </w:t>
            </w:r>
          </w:p>
          <w:p w14:paraId="75B31C7D" w14:textId="335F5E66" w:rsidR="00C83324" w:rsidRDefault="00C83324" w:rsidP="0052594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7358E1D7" w14:textId="6A250288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948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33DCEDD1" w14:textId="16D02A2A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3886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5E0D776A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2C904A11" w14:textId="77777777" w:rsidR="00C83324" w:rsidRDefault="00C83324" w:rsidP="0052594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Strategies have been implemented for safe washroom use (e.g. capacity limits are posted).</w:t>
            </w:r>
          </w:p>
          <w:p w14:paraId="01B7D3C3" w14:textId="51CC7ACF" w:rsidR="00C83324" w:rsidRDefault="00C83324" w:rsidP="0052594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4438C80" w14:textId="14F285F3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724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2E71C7DF" w14:textId="527DC30A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237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4CEE80FC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7C4336AD" w14:textId="77777777" w:rsidR="00C83324" w:rsidRPr="00721600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1600">
              <w:rPr>
                <w:rStyle w:val="normaltextrun"/>
                <w:rFonts w:ascii="Arial" w:hAnsi="Arial" w:cs="Arial"/>
                <w:b/>
                <w:lang w:val="en-US"/>
              </w:rPr>
              <w:t>Hygiene/Cleaning &amp; Disinfecting</w:t>
            </w:r>
            <w:r w:rsidRPr="00721600">
              <w:rPr>
                <w:rStyle w:val="eop"/>
                <w:rFonts w:ascii="Arial" w:hAnsi="Arial" w:cs="Arial"/>
                <w:b/>
              </w:rPr>
              <w:t> </w:t>
            </w:r>
          </w:p>
          <w:p w14:paraId="4BE12777" w14:textId="77777777" w:rsidR="00C83324" w:rsidRDefault="00C83324" w:rsidP="0052594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7B3EBE8" w14:textId="6CC791E9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14:paraId="6C6DD76E" w14:textId="35A83D06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3324" w14:paraId="6A96AD71" w14:textId="1239EE0B" w:rsidTr="00C83324">
        <w:tc>
          <w:tcPr>
            <w:tcW w:w="7972" w:type="dxa"/>
            <w:shd w:val="clear" w:color="auto" w:fill="F2F2F2" w:themeFill="background1" w:themeFillShade="F2"/>
          </w:tcPr>
          <w:p w14:paraId="5D41DD5D" w14:textId="77777777" w:rsidR="00C83324" w:rsidRPr="00721600" w:rsidRDefault="00C83324" w:rsidP="0052594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Handwashing facilities with soap and water or approved hand sanitizer stations are readily available.</w:t>
            </w:r>
            <w:r w:rsidRPr="00721600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BB1AF15" w14:textId="77777777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36DCDD3" w14:textId="3F1FAD06" w:rsidR="00C83324" w:rsidRDefault="00C83324"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5236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367DE97A" w14:textId="210B9855" w:rsidR="00C83324" w:rsidRDefault="00C83324"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548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7A509BC8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0AD70BD6" w14:textId="77777777" w:rsidR="00C83324" w:rsidRPr="00721600" w:rsidRDefault="00C83324" w:rsidP="0052594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Handwashing and cough/sneeze etiquette posters are clearly displayed. </w:t>
            </w:r>
            <w:r w:rsidRPr="00721600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62BFED9A" w14:textId="77777777" w:rsidR="00C83324" w:rsidRDefault="00C83324" w:rsidP="0052594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80B0AD4" w14:textId="0C597166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473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5AAB57B5" w14:textId="04A9806A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524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0D10194D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7AB3C37E" w14:textId="77777777" w:rsidR="00C83324" w:rsidRDefault="00C83324" w:rsidP="0052594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Disposable paper towels are available for drying hands in washroom facilities. </w:t>
            </w:r>
          </w:p>
          <w:p w14:paraId="0C9D25E0" w14:textId="77777777" w:rsidR="00C83324" w:rsidRDefault="00C83324" w:rsidP="0052594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3C2B5C8" w14:textId="6728F47D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852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5FC4697F" w14:textId="22F04385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010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14987D65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14448DA0" w14:textId="77777777" w:rsidR="00C83324" w:rsidRDefault="00C83324" w:rsidP="0052594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High touch surfaces are frequently cleaned and disinfected. </w:t>
            </w:r>
          </w:p>
          <w:p w14:paraId="55554B7E" w14:textId="24F9EB9F" w:rsidR="00C83324" w:rsidRPr="00721600" w:rsidRDefault="00C83324" w:rsidP="0052594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43E131D" w14:textId="7940B3AA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2227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1C70206C" w14:textId="1A223E93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784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67E21123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37063B9C" w14:textId="77777777" w:rsidR="00C83324" w:rsidRPr="00721600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1600">
              <w:rPr>
                <w:rStyle w:val="normaltextrun"/>
                <w:rFonts w:ascii="Arial" w:hAnsi="Arial" w:cs="Arial"/>
                <w:b/>
                <w:lang w:val="en-US"/>
              </w:rPr>
              <w:t>Event Specific </w:t>
            </w:r>
            <w:r w:rsidRPr="00721600">
              <w:rPr>
                <w:rStyle w:val="eop"/>
                <w:rFonts w:ascii="Arial" w:hAnsi="Arial" w:cs="Arial"/>
                <w:b/>
              </w:rPr>
              <w:t> </w:t>
            </w:r>
          </w:p>
          <w:p w14:paraId="18562D8A" w14:textId="6FD41A6A" w:rsidR="00C83324" w:rsidRPr="00721600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14:paraId="3D1DBAC2" w14:textId="6DDADCAB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14:paraId="38928416" w14:textId="6A7B5CE3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3324" w14:paraId="49C0CD3D" w14:textId="19A765A8" w:rsidTr="00C83324">
        <w:tc>
          <w:tcPr>
            <w:tcW w:w="7972" w:type="dxa"/>
            <w:shd w:val="clear" w:color="auto" w:fill="F2F2F2" w:themeFill="background1" w:themeFillShade="F2"/>
          </w:tcPr>
          <w:p w14:paraId="009E6C12" w14:textId="77777777" w:rsidR="00C83324" w:rsidRDefault="00C83324" w:rsidP="0052594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Sections A and B of this form have been completed and the event been approved through the Office of the Dean of Students.</w:t>
            </w:r>
          </w:p>
          <w:p w14:paraId="4A701ACB" w14:textId="77777777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5F394CE" w14:textId="3A83FF27" w:rsidR="00C83324" w:rsidRDefault="00C83324"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2064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2CA07436" w14:textId="49479A86" w:rsidR="00C83324" w:rsidRDefault="00C83324"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733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44FD9AD5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7BFEF2C5" w14:textId="77777777" w:rsidR="00C83324" w:rsidRDefault="00C83324" w:rsidP="0052594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The space/services/facilities requested are appropriate for the needs of the Event Planners.</w:t>
            </w:r>
          </w:p>
          <w:p w14:paraId="6A15FA0C" w14:textId="77777777" w:rsidR="00C83324" w:rsidRDefault="00C83324" w:rsidP="0052594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8268C21" w14:textId="07B46234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15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29DAABCD" w14:textId="03E5B3CE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917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06F97424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1AEA7BF6" w14:textId="77777777" w:rsidR="00C83324" w:rsidRPr="00291BA6" w:rsidRDefault="00C83324" w:rsidP="0052594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291BA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space/services/facilities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are </w:t>
            </w:r>
            <w:r w:rsidRPr="00291BA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available for the dates and times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requested.</w:t>
            </w:r>
          </w:p>
          <w:p w14:paraId="6D18BD7C" w14:textId="77777777" w:rsidR="00C83324" w:rsidRDefault="00C83324" w:rsidP="0052594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92A3555" w14:textId="16360046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357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" w:type="dxa"/>
            <w:shd w:val="clear" w:color="auto" w:fill="F2F2F2" w:themeFill="background1" w:themeFillShade="F2"/>
          </w:tcPr>
          <w:p w14:paraId="134CDE51" w14:textId="7619396A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446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324" w14:paraId="7F53A6CE" w14:textId="77777777" w:rsidTr="003E653D">
        <w:tc>
          <w:tcPr>
            <w:tcW w:w="7972" w:type="dxa"/>
            <w:shd w:val="clear" w:color="auto" w:fill="F2F2F2" w:themeFill="background1" w:themeFillShade="F2"/>
          </w:tcPr>
          <w:p w14:paraId="08C678B8" w14:textId="77777777" w:rsidR="00C83324" w:rsidRPr="00535D8A" w:rsidRDefault="00C83324" w:rsidP="0052594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Please indicate any f</w:t>
            </w:r>
            <w:r w:rsidRPr="00535D8A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ood/beverage and/or tech requests that require follow-up (provided details).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025674190"/>
              <w:placeholder>
                <w:docPart w:val="512964E2F13A4BE4B2EBF586CEA77170"/>
              </w:placeholder>
              <w:showingPlcHdr/>
              <w:text/>
            </w:sdtPr>
            <w:sdtEndPr/>
            <w:sdtContent>
              <w:p w14:paraId="4111E1B1" w14:textId="77777777" w:rsidR="00C83324" w:rsidRPr="00535D8A" w:rsidRDefault="00C83324" w:rsidP="00525949">
                <w:pPr>
                  <w:pStyle w:val="paragraph"/>
                  <w:spacing w:before="0" w:beforeAutospacing="0" w:after="0" w:afterAutospacing="0"/>
                  <w:ind w:left="72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C1BA4" w14:textId="77777777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18C409" w14:textId="77777777" w:rsidR="00C83324" w:rsidRDefault="00C83324" w:rsidP="0052594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7257C64" w14:textId="5D5789D4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14:paraId="6421CA1D" w14:textId="6C56E3A6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3324" w14:paraId="6A371CDD" w14:textId="77777777" w:rsidTr="003E653D">
        <w:trPr>
          <w:gridAfter w:val="2"/>
          <w:wAfter w:w="1020" w:type="dxa"/>
        </w:trPr>
        <w:tc>
          <w:tcPr>
            <w:tcW w:w="7972" w:type="dxa"/>
            <w:shd w:val="clear" w:color="auto" w:fill="F2F2F2" w:themeFill="background1" w:themeFillShade="F2"/>
          </w:tcPr>
          <w:p w14:paraId="748A1813" w14:textId="77777777" w:rsidR="00C83324" w:rsidRDefault="00C83324" w:rsidP="0052594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Please indicated any COVID or safety considerations that ought to be addressed by the Office of the Dean of Students in addition to those already indicated on this form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995626455"/>
              <w:placeholder>
                <w:docPart w:val="4B0FCE88ECCE451199299D06EB077A38"/>
              </w:placeholder>
              <w:showingPlcHdr/>
              <w:text/>
            </w:sdtPr>
            <w:sdtEndPr/>
            <w:sdtContent>
              <w:p w14:paraId="70CA8364" w14:textId="77777777" w:rsidR="00C83324" w:rsidRDefault="00C83324" w:rsidP="00525949">
                <w:pPr>
                  <w:pStyle w:val="paragraph"/>
                  <w:spacing w:before="0" w:beforeAutospacing="0" w:after="0" w:afterAutospacing="0"/>
                  <w:ind w:left="72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1D0A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1F8226" w14:textId="77777777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D205D8" w14:textId="77777777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3324" w14:paraId="5019CDB9" w14:textId="77777777" w:rsidTr="003E653D">
        <w:trPr>
          <w:gridAfter w:val="2"/>
          <w:wAfter w:w="1020" w:type="dxa"/>
        </w:trPr>
        <w:tc>
          <w:tcPr>
            <w:tcW w:w="7972" w:type="dxa"/>
            <w:shd w:val="clear" w:color="auto" w:fill="F2F2F2" w:themeFill="background1" w:themeFillShade="F2"/>
          </w:tcPr>
          <w:p w14:paraId="51EDE5D5" w14:textId="77777777" w:rsidR="00C83324" w:rsidRDefault="00C83324" w:rsidP="00525949">
            <w:pPr>
              <w:pStyle w:val="paragraph"/>
              <w:spacing w:before="24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lang w:val="en-US"/>
              </w:rPr>
            </w:pPr>
            <w:r>
              <w:rPr>
                <w:rStyle w:val="normaltextrun"/>
                <w:rFonts w:ascii="Arial" w:hAnsi="Arial" w:cs="Arial"/>
                <w:bCs/>
                <w:lang w:val="en-US"/>
              </w:rPr>
              <w:t xml:space="preserve">Name of Reviewing Staff Member and Title: </w:t>
            </w:r>
            <w:sdt>
              <w:sdtPr>
                <w:rPr>
                  <w:rStyle w:val="normaltextrun"/>
                  <w:rFonts w:ascii="Arial" w:hAnsi="Arial" w:cs="Arial"/>
                  <w:bCs/>
                  <w:lang w:val="en-US"/>
                </w:rPr>
                <w:id w:val="482196801"/>
                <w:placeholder>
                  <w:docPart w:val="B4DD56C177004E7C89F776B9B4DCB32B"/>
                </w:placeholder>
                <w:showingPlcHdr/>
                <w:text/>
              </w:sdtPr>
              <w:sdtEndPr>
                <w:rPr>
                  <w:rStyle w:val="normaltextrun"/>
                </w:rPr>
              </w:sdtEndPr>
              <w:sdtContent>
                <w:r w:rsidRPr="001D0A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96EFC7" w14:textId="77777777" w:rsidR="00C83324" w:rsidRPr="00721600" w:rsidRDefault="00C83324" w:rsidP="00525949">
            <w:pPr>
              <w:pStyle w:val="paragraph"/>
              <w:spacing w:before="24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bCs/>
                <w:lang w:val="en-US"/>
              </w:rPr>
              <w:t>Booking Confirmation</w:t>
            </w: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 xml:space="preserve"> Approved: </w:t>
            </w: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ab/>
            </w:r>
            <w:r>
              <w:rPr>
                <w:rStyle w:val="normaltextrun"/>
                <w:rFonts w:ascii="Arial" w:hAnsi="Arial" w:cs="Arial"/>
                <w:bCs/>
                <w:lang w:val="en-US"/>
              </w:rPr>
              <w:tab/>
            </w:r>
            <w:r>
              <w:rPr>
                <w:rStyle w:val="normaltextrun"/>
                <w:rFonts w:ascii="Arial" w:hAnsi="Arial" w:cs="Arial"/>
                <w:bCs/>
                <w:lang w:val="en-US"/>
              </w:rPr>
              <w:tab/>
            </w: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>Y</w:t>
            </w:r>
            <w:sdt>
              <w:sdtPr>
                <w:rPr>
                  <w:rStyle w:val="normaltextrun"/>
                  <w:rFonts w:ascii="Arial" w:hAnsi="Arial" w:cs="Arial"/>
                  <w:bCs/>
                  <w:lang w:val="en-US"/>
                </w:rPr>
                <w:id w:val="-9611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Pr="00721600">
                  <w:rPr>
                    <w:rStyle w:val="normaltextrun"/>
                    <w:rFonts w:ascii="MS Gothic" w:eastAsia="MS Gothic" w:hAnsi="MS Gothic" w:cs="Arial" w:hint="eastAsia"/>
                    <w:bCs/>
                    <w:lang w:val="en-US"/>
                  </w:rPr>
                  <w:t>☐</w:t>
                </w:r>
              </w:sdtContent>
            </w:sdt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 xml:space="preserve"> </w:t>
            </w: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ab/>
            </w: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ab/>
              <w:t>N</w:t>
            </w:r>
            <w:sdt>
              <w:sdtPr>
                <w:rPr>
                  <w:rStyle w:val="normaltextrun"/>
                  <w:rFonts w:ascii="Arial" w:hAnsi="Arial" w:cs="Arial"/>
                  <w:bCs/>
                  <w:lang w:val="en-US"/>
                </w:rPr>
                <w:id w:val="11534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Pr="00721600">
                  <w:rPr>
                    <w:rStyle w:val="normaltextrun"/>
                    <w:rFonts w:ascii="MS Gothic" w:eastAsia="MS Gothic" w:hAnsi="MS Gothic" w:cs="Arial" w:hint="eastAsia"/>
                    <w:bCs/>
                    <w:lang w:val="en-US"/>
                  </w:rPr>
                  <w:t>☐</w:t>
                </w:r>
              </w:sdtContent>
            </w:sdt>
          </w:p>
          <w:p w14:paraId="6F795F23" w14:textId="77777777" w:rsidR="00C83324" w:rsidRPr="00721600" w:rsidRDefault="00C83324" w:rsidP="00525949">
            <w:pPr>
              <w:pStyle w:val="paragraph"/>
              <w:spacing w:before="24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>Date:</w:t>
            </w:r>
            <w:r w:rsidRPr="00721600">
              <w:rPr>
                <w:rStyle w:val="eop"/>
                <w:rFonts w:ascii="Arial" w:hAnsi="Arial" w:cs="Arial"/>
                <w:lang w:val="en-US"/>
              </w:rPr>
              <w:t> </w:t>
            </w:r>
            <w:sdt>
              <w:sdtPr>
                <w:rPr>
                  <w:rStyle w:val="eop"/>
                  <w:rFonts w:ascii="Arial" w:hAnsi="Arial" w:cs="Arial"/>
                  <w:lang w:val="en-US"/>
                </w:rPr>
                <w:id w:val="-686979504"/>
                <w:placeholder>
                  <w:docPart w:val="B4DD56C177004E7C89F776B9B4DCB32B"/>
                </w:placeholder>
                <w:showingPlcHdr/>
                <w:text/>
              </w:sdtPr>
              <w:sdtEndPr>
                <w:rPr>
                  <w:rStyle w:val="eop"/>
                </w:rPr>
              </w:sdtEndPr>
              <w:sdtContent>
                <w:r w:rsidRPr="00721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43A43F" w14:textId="77777777" w:rsidR="00C83324" w:rsidRDefault="00C83324" w:rsidP="00525949">
            <w:pPr>
              <w:pStyle w:val="paragraph"/>
              <w:spacing w:before="240" w:beforeAutospacing="0" w:after="0" w:afterAutospacing="0"/>
              <w:textAlignment w:val="baseline"/>
              <w:rPr>
                <w:rStyle w:val="eop"/>
                <w:rFonts w:ascii="Arial" w:hAnsi="Arial" w:cs="Arial"/>
                <w:lang w:val="en-US"/>
              </w:rPr>
            </w:pPr>
            <w:r w:rsidRPr="00721600">
              <w:rPr>
                <w:rStyle w:val="normaltextrun"/>
                <w:rFonts w:ascii="Arial" w:hAnsi="Arial" w:cs="Arial"/>
                <w:bCs/>
                <w:lang w:val="en-US"/>
              </w:rPr>
              <w:t>Changes required, comments, and</w:t>
            </w:r>
            <w:r>
              <w:rPr>
                <w:rStyle w:val="normaltextrun"/>
                <w:rFonts w:ascii="Arial" w:hAnsi="Arial" w:cs="Arial"/>
                <w:bCs/>
                <w:lang w:val="en-US"/>
              </w:rPr>
              <w:t xml:space="preserve"> recommendations: </w:t>
            </w:r>
            <w:r w:rsidRPr="00721600">
              <w:rPr>
                <w:rStyle w:val="eop"/>
                <w:rFonts w:ascii="Arial" w:hAnsi="Arial" w:cs="Arial"/>
                <w:lang w:val="en-US"/>
              </w:rPr>
              <w:t> </w:t>
            </w:r>
            <w:sdt>
              <w:sdtPr>
                <w:rPr>
                  <w:rStyle w:val="eop"/>
                  <w:rFonts w:ascii="Arial" w:hAnsi="Arial" w:cs="Arial"/>
                  <w:lang w:val="en-US"/>
                </w:rPr>
                <w:id w:val="344515854"/>
                <w:placeholder>
                  <w:docPart w:val="B4DD56C177004E7C89F776B9B4DCB32B"/>
                </w:placeholder>
                <w:showingPlcHdr/>
                <w:text/>
              </w:sdtPr>
              <w:sdtEndPr>
                <w:rPr>
                  <w:rStyle w:val="eop"/>
                </w:rPr>
              </w:sdtEndPr>
              <w:sdtContent>
                <w:r w:rsidRPr="00721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00D955" w14:textId="77777777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75D4480" w14:textId="4F9E608E" w:rsidR="00C83324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BOOKING CONFIRMATION is approved or not approved, and this is sent to the SEO and Office of the Dean of Students representative who approved Part B.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83324" w14:paraId="78F4EFDB" w14:textId="77777777" w:rsidTr="003E653D">
        <w:trPr>
          <w:gridAfter w:val="2"/>
          <w:wAfter w:w="1020" w:type="dxa"/>
        </w:trPr>
        <w:tc>
          <w:tcPr>
            <w:tcW w:w="7972" w:type="dxa"/>
            <w:shd w:val="clear" w:color="auto" w:fill="F2F2F2" w:themeFill="background1" w:themeFillShade="F2"/>
          </w:tcPr>
          <w:p w14:paraId="67C4837B" w14:textId="6407F148" w:rsidR="00C83324" w:rsidRPr="00F315ED" w:rsidRDefault="00C83324" w:rsidP="005259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</w:tbl>
    <w:p w14:paraId="67A28D28" w14:textId="77777777" w:rsidR="00C83324" w:rsidRPr="0089028B" w:rsidRDefault="00C83324" w:rsidP="00C83324"/>
    <w:p w14:paraId="08D0DDD3" w14:textId="77777777" w:rsidR="00C83324" w:rsidRPr="0089028B" w:rsidRDefault="00C83324" w:rsidP="004B3DA2"/>
    <w:sectPr w:rsidR="00C83324" w:rsidRPr="0089028B" w:rsidSect="00CE0C04">
      <w:footerReference w:type="default" r:id="rId17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93EBA" w16cex:dateUtc="2021-10-19T16:55:00Z"/>
  <w16cex:commentExtensible w16cex:durableId="25193D2A" w16cex:dateUtc="2021-10-19T16:48:00Z"/>
  <w16cex:commentExtensible w16cex:durableId="25193D4D" w16cex:dateUtc="2021-10-19T16:49:00Z"/>
  <w16cex:commentExtensible w16cex:durableId="25193F38" w16cex:dateUtc="2021-10-19T16:57:00Z"/>
  <w16cex:commentExtensible w16cex:durableId="25193C34" w16cex:dateUtc="2021-10-19T16:44:00Z"/>
  <w16cex:commentExtensible w16cex:durableId="25193E74" w16cex:dateUtc="2021-10-19T16:54:00Z"/>
  <w16cex:commentExtensible w16cex:durableId="25193FD8" w16cex:dateUtc="2021-10-19T17:00:00Z"/>
  <w16cex:commentExtensible w16cex:durableId="25193C64" w16cex:dateUtc="2021-10-19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04297" w16cid:durableId="25193EBA"/>
  <w16cid:commentId w16cid:paraId="586B3045" w16cid:durableId="25193D2A"/>
  <w16cid:commentId w16cid:paraId="6D67D11B" w16cid:durableId="25193D4D"/>
  <w16cid:commentId w16cid:paraId="5F597C2F" w16cid:durableId="25193F38"/>
  <w16cid:commentId w16cid:paraId="35EF1536" w16cid:durableId="25193C34"/>
  <w16cid:commentId w16cid:paraId="04D1B7D6" w16cid:durableId="25193E74"/>
  <w16cid:commentId w16cid:paraId="6A5CB5F1" w16cid:durableId="25193FD8"/>
  <w16cid:commentId w16cid:paraId="0C318845" w16cid:durableId="25193C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C48A" w14:textId="77777777" w:rsidR="00CE0C04" w:rsidRDefault="00CE0C04" w:rsidP="00CE0C04">
      <w:pPr>
        <w:spacing w:after="0" w:line="240" w:lineRule="auto"/>
      </w:pPr>
      <w:r>
        <w:separator/>
      </w:r>
    </w:p>
  </w:endnote>
  <w:endnote w:type="continuationSeparator" w:id="0">
    <w:p w14:paraId="6D8EBD40" w14:textId="77777777" w:rsidR="00CE0C04" w:rsidRDefault="00CE0C04" w:rsidP="00CE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19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F9F37" w14:textId="0B12A21C" w:rsidR="00CE0C04" w:rsidRDefault="00CE0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5AE0" w14:textId="77777777" w:rsidR="00CE0C04" w:rsidRDefault="00CE0C04" w:rsidP="00CE0C04">
      <w:pPr>
        <w:spacing w:after="0" w:line="240" w:lineRule="auto"/>
      </w:pPr>
      <w:r>
        <w:separator/>
      </w:r>
    </w:p>
  </w:footnote>
  <w:footnote w:type="continuationSeparator" w:id="0">
    <w:p w14:paraId="3673B8C6" w14:textId="77777777" w:rsidR="00CE0C04" w:rsidRDefault="00CE0C04" w:rsidP="00CE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B61"/>
    <w:multiLevelType w:val="hybridMultilevel"/>
    <w:tmpl w:val="5296C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5D"/>
    <w:multiLevelType w:val="multilevel"/>
    <w:tmpl w:val="52FE6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26891"/>
    <w:multiLevelType w:val="hybridMultilevel"/>
    <w:tmpl w:val="BB3EC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189E"/>
    <w:multiLevelType w:val="hybridMultilevel"/>
    <w:tmpl w:val="D780C61A"/>
    <w:lvl w:ilvl="0" w:tplc="AD02B4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4011E"/>
    <w:multiLevelType w:val="hybridMultilevel"/>
    <w:tmpl w:val="11A2E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11E15"/>
    <w:multiLevelType w:val="multilevel"/>
    <w:tmpl w:val="689A45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A5F9E"/>
    <w:multiLevelType w:val="hybridMultilevel"/>
    <w:tmpl w:val="C7B28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201F"/>
    <w:multiLevelType w:val="multilevel"/>
    <w:tmpl w:val="E72C4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B1788"/>
    <w:multiLevelType w:val="hybridMultilevel"/>
    <w:tmpl w:val="56C079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740"/>
    <w:multiLevelType w:val="hybridMultilevel"/>
    <w:tmpl w:val="AC5A6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14DBE"/>
    <w:multiLevelType w:val="hybridMultilevel"/>
    <w:tmpl w:val="AC9C7B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817A6"/>
    <w:multiLevelType w:val="multilevel"/>
    <w:tmpl w:val="C18A71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B1260"/>
    <w:multiLevelType w:val="multilevel"/>
    <w:tmpl w:val="478E7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420520"/>
    <w:multiLevelType w:val="hybridMultilevel"/>
    <w:tmpl w:val="E2767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8B"/>
    <w:rsid w:val="000E6B6F"/>
    <w:rsid w:val="001557C8"/>
    <w:rsid w:val="001C7190"/>
    <w:rsid w:val="00291BA6"/>
    <w:rsid w:val="003E653D"/>
    <w:rsid w:val="00457D6C"/>
    <w:rsid w:val="004A0841"/>
    <w:rsid w:val="004B3DA2"/>
    <w:rsid w:val="004B5D3A"/>
    <w:rsid w:val="00535D8A"/>
    <w:rsid w:val="005547F2"/>
    <w:rsid w:val="005665CC"/>
    <w:rsid w:val="00590E5F"/>
    <w:rsid w:val="005C4705"/>
    <w:rsid w:val="005F6B1D"/>
    <w:rsid w:val="006652CE"/>
    <w:rsid w:val="00675C58"/>
    <w:rsid w:val="00695916"/>
    <w:rsid w:val="006C769D"/>
    <w:rsid w:val="00721600"/>
    <w:rsid w:val="00726F7C"/>
    <w:rsid w:val="0078473E"/>
    <w:rsid w:val="0081233F"/>
    <w:rsid w:val="00867D76"/>
    <w:rsid w:val="0089028B"/>
    <w:rsid w:val="008A1F8D"/>
    <w:rsid w:val="009E0294"/>
    <w:rsid w:val="00A93DF4"/>
    <w:rsid w:val="00A94BC6"/>
    <w:rsid w:val="00AA5099"/>
    <w:rsid w:val="00B275AF"/>
    <w:rsid w:val="00B50998"/>
    <w:rsid w:val="00BB0AE7"/>
    <w:rsid w:val="00C54154"/>
    <w:rsid w:val="00C83324"/>
    <w:rsid w:val="00CE0C04"/>
    <w:rsid w:val="00CE598B"/>
    <w:rsid w:val="00D06211"/>
    <w:rsid w:val="00D07F9A"/>
    <w:rsid w:val="00D171EB"/>
    <w:rsid w:val="00D94CD2"/>
    <w:rsid w:val="00DB53A0"/>
    <w:rsid w:val="00E63AC3"/>
    <w:rsid w:val="00EE249B"/>
    <w:rsid w:val="00F315ED"/>
    <w:rsid w:val="24556FBF"/>
    <w:rsid w:val="266164E6"/>
    <w:rsid w:val="278D1081"/>
    <w:rsid w:val="29096169"/>
    <w:rsid w:val="66FA06AA"/>
    <w:rsid w:val="67AE469A"/>
    <w:rsid w:val="701203DF"/>
    <w:rsid w:val="711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0C30"/>
  <w15:chartTrackingRefBased/>
  <w15:docId w15:val="{473B64C3-BAA0-4C44-B3BE-DBA67DF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C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9028B"/>
  </w:style>
  <w:style w:type="character" w:customStyle="1" w:styleId="eop">
    <w:name w:val="eop"/>
    <w:basedOn w:val="DefaultParagraphFont"/>
    <w:rsid w:val="0089028B"/>
  </w:style>
  <w:style w:type="character" w:styleId="PlaceholderText">
    <w:name w:val="Placeholder Text"/>
    <w:basedOn w:val="DefaultParagraphFont"/>
    <w:uiPriority w:val="99"/>
    <w:semiHidden/>
    <w:rsid w:val="0089028B"/>
    <w:rPr>
      <w:color w:val="808080"/>
    </w:rPr>
  </w:style>
  <w:style w:type="table" w:styleId="TableGrid">
    <w:name w:val="Table Grid"/>
    <w:basedOn w:val="TableNormal"/>
    <w:uiPriority w:val="39"/>
    <w:rsid w:val="00E6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C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C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7D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D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D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7D76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B5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9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9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998"/>
    <w:rPr>
      <w:color w:val="605E5C"/>
      <w:shd w:val="clear" w:color="auto" w:fill="E1DFDD"/>
    </w:rPr>
  </w:style>
  <w:style w:type="character" w:customStyle="1" w:styleId="tadv-color">
    <w:name w:val="tadv-color"/>
    <w:basedOn w:val="DefaultParagraphFont"/>
    <w:rsid w:val="001557C8"/>
  </w:style>
  <w:style w:type="character" w:styleId="FollowedHyperlink">
    <w:name w:val="FollowedHyperlink"/>
    <w:basedOn w:val="DefaultParagraphFont"/>
    <w:uiPriority w:val="99"/>
    <w:semiHidden/>
    <w:unhideWhenUsed/>
    <w:rsid w:val="001557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04"/>
  </w:style>
  <w:style w:type="paragraph" w:styleId="Footer">
    <w:name w:val="footer"/>
    <w:basedOn w:val="Normal"/>
    <w:link w:val="FooterChar"/>
    <w:uiPriority w:val="99"/>
    <w:unhideWhenUsed/>
    <w:rsid w:val="00CE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04"/>
  </w:style>
  <w:style w:type="paragraph" w:styleId="Revision">
    <w:name w:val="Revision"/>
    <w:hidden/>
    <w:uiPriority w:val="99"/>
    <w:semiHidden/>
    <w:rsid w:val="00C83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hs.utoronto.ca/wp-content/uploads/2020/08/UofT-Contractor-COVID-safety-acknowledgement-form-August-10-2020_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2CE475-424C-45EF-80AD-BAAF9E09DDB7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111BFB-8B03-4D83-A344-811C61BD8DA9}">
      <dgm:prSet phldrT="[Text]"/>
      <dgm:spPr/>
      <dgm:t>
        <a:bodyPr/>
        <a:lstStyle/>
        <a:p>
          <a:r>
            <a:rPr lang="en-US"/>
            <a:t>Part A: SEO completes</a:t>
          </a:r>
        </a:p>
      </dgm:t>
    </dgm:pt>
    <dgm:pt modelId="{24463EC0-8356-41FF-AC81-940B9B5D5290}" type="parTrans" cxnId="{204C246F-91FB-4371-9995-405C748F59C9}">
      <dgm:prSet/>
      <dgm:spPr/>
      <dgm:t>
        <a:bodyPr/>
        <a:lstStyle/>
        <a:p>
          <a:endParaRPr lang="en-US"/>
        </a:p>
      </dgm:t>
    </dgm:pt>
    <dgm:pt modelId="{B879BA97-D3CA-48DE-8FBE-A8D842937672}" type="sibTrans" cxnId="{204C246F-91FB-4371-9995-405C748F59C9}">
      <dgm:prSet/>
      <dgm:spPr/>
      <dgm:t>
        <a:bodyPr/>
        <a:lstStyle/>
        <a:p>
          <a:endParaRPr lang="en-US"/>
        </a:p>
      </dgm:t>
    </dgm:pt>
    <dgm:pt modelId="{52C6B290-C779-405A-BC49-F2C6A7ED73E9}">
      <dgm:prSet phldrT="[Text]"/>
      <dgm:spPr/>
      <dgm:t>
        <a:bodyPr/>
        <a:lstStyle/>
        <a:p>
          <a:r>
            <a:rPr lang="en-US"/>
            <a:t>Part B: Dean of Students staff member meets with the SEO to approve the request</a:t>
          </a:r>
        </a:p>
      </dgm:t>
    </dgm:pt>
    <dgm:pt modelId="{7289DF52-94BF-4362-83AB-ED918E60958B}" type="parTrans" cxnId="{0D4C7819-4A86-4853-92C3-C520AEE8A558}">
      <dgm:prSet/>
      <dgm:spPr/>
      <dgm:t>
        <a:bodyPr/>
        <a:lstStyle/>
        <a:p>
          <a:endParaRPr lang="en-US"/>
        </a:p>
      </dgm:t>
    </dgm:pt>
    <dgm:pt modelId="{E8CDFA63-D7CA-4F39-BF36-8FE33645A55F}" type="sibTrans" cxnId="{0D4C7819-4A86-4853-92C3-C520AEE8A558}">
      <dgm:prSet/>
      <dgm:spPr/>
      <dgm:t>
        <a:bodyPr/>
        <a:lstStyle/>
        <a:p>
          <a:endParaRPr lang="en-US"/>
        </a:p>
      </dgm:t>
    </dgm:pt>
    <dgm:pt modelId="{8AEE47C8-FAE5-4C92-BC02-3E8948125C73}">
      <dgm:prSet phldrT="[Text]"/>
      <dgm:spPr/>
      <dgm:t>
        <a:bodyPr/>
        <a:lstStyle/>
        <a:p>
          <a:r>
            <a:rPr lang="en-US"/>
            <a:t>Part C: Events Victoria reviews the booking request and provides Space Booking Availability</a:t>
          </a:r>
        </a:p>
      </dgm:t>
    </dgm:pt>
    <dgm:pt modelId="{8AAB5C1C-69D8-4A24-B050-0737816C2FB2}" type="parTrans" cxnId="{B8B16D18-88E3-4436-B483-9BCF0B448E3E}">
      <dgm:prSet/>
      <dgm:spPr/>
      <dgm:t>
        <a:bodyPr/>
        <a:lstStyle/>
        <a:p>
          <a:endParaRPr lang="en-US"/>
        </a:p>
      </dgm:t>
    </dgm:pt>
    <dgm:pt modelId="{A4322CD4-8CCE-4896-AEE2-33EDF5075402}" type="sibTrans" cxnId="{B8B16D18-88E3-4436-B483-9BCF0B448E3E}">
      <dgm:prSet/>
      <dgm:spPr/>
      <dgm:t>
        <a:bodyPr/>
        <a:lstStyle/>
        <a:p>
          <a:endParaRPr lang="en-US"/>
        </a:p>
      </dgm:t>
    </dgm:pt>
    <dgm:pt modelId="{2E63238B-2FD2-43A8-A94E-2EC120AAB7BA}">
      <dgm:prSet phldrT="[Text]"/>
      <dgm:spPr/>
      <dgm:t>
        <a:bodyPr/>
        <a:lstStyle/>
        <a:p>
          <a:r>
            <a:rPr lang="en-US"/>
            <a:t>Via email the event is either approved for allocated space/time</a:t>
          </a:r>
        </a:p>
      </dgm:t>
    </dgm:pt>
    <dgm:pt modelId="{A29A524A-3CBA-49C3-951F-ABCCF942EB41}" type="parTrans" cxnId="{7EDEC35C-D748-451A-A66E-B311BBBA1D32}">
      <dgm:prSet/>
      <dgm:spPr/>
      <dgm:t>
        <a:bodyPr/>
        <a:lstStyle/>
        <a:p>
          <a:endParaRPr lang="en-US"/>
        </a:p>
      </dgm:t>
    </dgm:pt>
    <dgm:pt modelId="{AF5792B7-6E55-4B14-BAA6-91FE900FE37C}" type="sibTrans" cxnId="{7EDEC35C-D748-451A-A66E-B311BBBA1D32}">
      <dgm:prSet/>
      <dgm:spPr/>
      <dgm:t>
        <a:bodyPr/>
        <a:lstStyle/>
        <a:p>
          <a:endParaRPr lang="en-US"/>
        </a:p>
      </dgm:t>
    </dgm:pt>
    <dgm:pt modelId="{1D414E03-B069-4B8C-B340-FFD15E754909}" type="pres">
      <dgm:prSet presAssocID="{D82CE475-424C-45EF-80AD-BAAF9E09DDB7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32B854B-4827-4EA8-AAE8-9280B54B40DD}" type="pres">
      <dgm:prSet presAssocID="{80111BFB-8B03-4D83-A344-811C61BD8DA9}" presName="horFlow" presStyleCnt="0"/>
      <dgm:spPr/>
    </dgm:pt>
    <dgm:pt modelId="{9350CFC9-C5B6-48EE-B92B-F18B913C0DDF}" type="pres">
      <dgm:prSet presAssocID="{80111BFB-8B03-4D83-A344-811C61BD8DA9}" presName="bigChev" presStyleLbl="node1" presStyleIdx="0" presStyleCnt="1"/>
      <dgm:spPr/>
      <dgm:t>
        <a:bodyPr/>
        <a:lstStyle/>
        <a:p>
          <a:endParaRPr lang="en-US"/>
        </a:p>
      </dgm:t>
    </dgm:pt>
    <dgm:pt modelId="{B261927E-E27C-4D73-BFC0-A580CDD7275D}" type="pres">
      <dgm:prSet presAssocID="{7289DF52-94BF-4362-83AB-ED918E60958B}" presName="parTrans" presStyleCnt="0"/>
      <dgm:spPr/>
    </dgm:pt>
    <dgm:pt modelId="{167F0447-4FB0-4CE1-B023-0F75C653FB85}" type="pres">
      <dgm:prSet presAssocID="{52C6B290-C779-405A-BC49-F2C6A7ED73E9}" presName="node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EE47AC-4C8C-45AA-8987-9174DED7A007}" type="pres">
      <dgm:prSet presAssocID="{E8CDFA63-D7CA-4F39-BF36-8FE33645A55F}" presName="sibTrans" presStyleCnt="0"/>
      <dgm:spPr/>
    </dgm:pt>
    <dgm:pt modelId="{D8B1CB44-21EC-47E7-9101-8E73DDDA5D67}" type="pres">
      <dgm:prSet presAssocID="{8AEE47C8-FAE5-4C92-BC02-3E8948125C73}" presName="node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FD3667-EBFA-4A9F-80F8-8C13CD32465E}" type="pres">
      <dgm:prSet presAssocID="{A4322CD4-8CCE-4896-AEE2-33EDF5075402}" presName="sibTrans" presStyleCnt="0"/>
      <dgm:spPr/>
    </dgm:pt>
    <dgm:pt modelId="{116F46AD-BDF9-4EC2-9679-DFF08C9C5EE0}" type="pres">
      <dgm:prSet presAssocID="{2E63238B-2FD2-43A8-A94E-2EC120AAB7BA}" presName="node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4C246F-91FB-4371-9995-405C748F59C9}" srcId="{D82CE475-424C-45EF-80AD-BAAF9E09DDB7}" destId="{80111BFB-8B03-4D83-A344-811C61BD8DA9}" srcOrd="0" destOrd="0" parTransId="{24463EC0-8356-41FF-AC81-940B9B5D5290}" sibTransId="{B879BA97-D3CA-48DE-8FBE-A8D842937672}"/>
    <dgm:cxn modelId="{7EDEC35C-D748-451A-A66E-B311BBBA1D32}" srcId="{80111BFB-8B03-4D83-A344-811C61BD8DA9}" destId="{2E63238B-2FD2-43A8-A94E-2EC120AAB7BA}" srcOrd="2" destOrd="0" parTransId="{A29A524A-3CBA-49C3-951F-ABCCF942EB41}" sibTransId="{AF5792B7-6E55-4B14-BAA6-91FE900FE37C}"/>
    <dgm:cxn modelId="{A1C40FA1-56FE-4616-A7BF-E2FF72CE686C}" type="presOf" srcId="{8AEE47C8-FAE5-4C92-BC02-3E8948125C73}" destId="{D8B1CB44-21EC-47E7-9101-8E73DDDA5D67}" srcOrd="0" destOrd="0" presId="urn:microsoft.com/office/officeart/2005/8/layout/lProcess3"/>
    <dgm:cxn modelId="{02E17209-205D-4790-ACD1-F1BD07BCD9FE}" type="presOf" srcId="{D82CE475-424C-45EF-80AD-BAAF9E09DDB7}" destId="{1D414E03-B069-4B8C-B340-FFD15E754909}" srcOrd="0" destOrd="0" presId="urn:microsoft.com/office/officeart/2005/8/layout/lProcess3"/>
    <dgm:cxn modelId="{0D4C7819-4A86-4853-92C3-C520AEE8A558}" srcId="{80111BFB-8B03-4D83-A344-811C61BD8DA9}" destId="{52C6B290-C779-405A-BC49-F2C6A7ED73E9}" srcOrd="0" destOrd="0" parTransId="{7289DF52-94BF-4362-83AB-ED918E60958B}" sibTransId="{E8CDFA63-D7CA-4F39-BF36-8FE33645A55F}"/>
    <dgm:cxn modelId="{B8B16D18-88E3-4436-B483-9BCF0B448E3E}" srcId="{80111BFB-8B03-4D83-A344-811C61BD8DA9}" destId="{8AEE47C8-FAE5-4C92-BC02-3E8948125C73}" srcOrd="1" destOrd="0" parTransId="{8AAB5C1C-69D8-4A24-B050-0737816C2FB2}" sibTransId="{A4322CD4-8CCE-4896-AEE2-33EDF5075402}"/>
    <dgm:cxn modelId="{8A2834B2-3DAC-4341-BD86-2C9595B0CD9F}" type="presOf" srcId="{52C6B290-C779-405A-BC49-F2C6A7ED73E9}" destId="{167F0447-4FB0-4CE1-B023-0F75C653FB85}" srcOrd="0" destOrd="0" presId="urn:microsoft.com/office/officeart/2005/8/layout/lProcess3"/>
    <dgm:cxn modelId="{D9168CF8-EFFB-43B0-8ECA-AD13AD0618F7}" type="presOf" srcId="{2E63238B-2FD2-43A8-A94E-2EC120AAB7BA}" destId="{116F46AD-BDF9-4EC2-9679-DFF08C9C5EE0}" srcOrd="0" destOrd="0" presId="urn:microsoft.com/office/officeart/2005/8/layout/lProcess3"/>
    <dgm:cxn modelId="{C112A525-C4E8-4B50-9F79-FCCFBB264599}" type="presOf" srcId="{80111BFB-8B03-4D83-A344-811C61BD8DA9}" destId="{9350CFC9-C5B6-48EE-B92B-F18B913C0DDF}" srcOrd="0" destOrd="0" presId="urn:microsoft.com/office/officeart/2005/8/layout/lProcess3"/>
    <dgm:cxn modelId="{65F8C691-B052-4DF2-80DC-1F2AF04F6526}" type="presParOf" srcId="{1D414E03-B069-4B8C-B340-FFD15E754909}" destId="{432B854B-4827-4EA8-AAE8-9280B54B40DD}" srcOrd="0" destOrd="0" presId="urn:microsoft.com/office/officeart/2005/8/layout/lProcess3"/>
    <dgm:cxn modelId="{2C2D3D0D-266D-40EB-BAED-1E7965C787F3}" type="presParOf" srcId="{432B854B-4827-4EA8-AAE8-9280B54B40DD}" destId="{9350CFC9-C5B6-48EE-B92B-F18B913C0DDF}" srcOrd="0" destOrd="0" presId="urn:microsoft.com/office/officeart/2005/8/layout/lProcess3"/>
    <dgm:cxn modelId="{A558F551-56C8-4950-B999-B80210F7FA95}" type="presParOf" srcId="{432B854B-4827-4EA8-AAE8-9280B54B40DD}" destId="{B261927E-E27C-4D73-BFC0-A580CDD7275D}" srcOrd="1" destOrd="0" presId="urn:microsoft.com/office/officeart/2005/8/layout/lProcess3"/>
    <dgm:cxn modelId="{26AD561E-69D8-4E14-A362-1490E8895B46}" type="presParOf" srcId="{432B854B-4827-4EA8-AAE8-9280B54B40DD}" destId="{167F0447-4FB0-4CE1-B023-0F75C653FB85}" srcOrd="2" destOrd="0" presId="urn:microsoft.com/office/officeart/2005/8/layout/lProcess3"/>
    <dgm:cxn modelId="{5175A36B-5D06-4F18-9E5A-6475D267AE72}" type="presParOf" srcId="{432B854B-4827-4EA8-AAE8-9280B54B40DD}" destId="{7EEE47AC-4C8C-45AA-8987-9174DED7A007}" srcOrd="3" destOrd="0" presId="urn:microsoft.com/office/officeart/2005/8/layout/lProcess3"/>
    <dgm:cxn modelId="{6A4EFB2F-0206-4F5A-90A2-14B2ACCC702A}" type="presParOf" srcId="{432B854B-4827-4EA8-AAE8-9280B54B40DD}" destId="{D8B1CB44-21EC-47E7-9101-8E73DDDA5D67}" srcOrd="4" destOrd="0" presId="urn:microsoft.com/office/officeart/2005/8/layout/lProcess3"/>
    <dgm:cxn modelId="{027F0523-D1CD-44AA-AD9E-A68D357BC8E4}" type="presParOf" srcId="{432B854B-4827-4EA8-AAE8-9280B54B40DD}" destId="{97FD3667-EBFA-4A9F-80F8-8C13CD32465E}" srcOrd="5" destOrd="0" presId="urn:microsoft.com/office/officeart/2005/8/layout/lProcess3"/>
    <dgm:cxn modelId="{A707CA56-1441-424D-B591-BE3847490EEE}" type="presParOf" srcId="{432B854B-4827-4EA8-AAE8-9280B54B40DD}" destId="{116F46AD-BDF9-4EC2-9679-DFF08C9C5EE0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50CFC9-C5B6-48EE-B92B-F18B913C0DDF}">
      <dsp:nvSpPr>
        <dsp:cNvPr id="0" name=""/>
        <dsp:cNvSpPr/>
      </dsp:nvSpPr>
      <dsp:spPr>
        <a:xfrm>
          <a:off x="3675" y="149882"/>
          <a:ext cx="1885838" cy="7543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Part A: SEO completes</a:t>
          </a:r>
        </a:p>
      </dsp:txBody>
      <dsp:txXfrm>
        <a:off x="380843" y="149882"/>
        <a:ext cx="1131503" cy="754335"/>
      </dsp:txXfrm>
    </dsp:sp>
    <dsp:sp modelId="{167F0447-4FB0-4CE1-B023-0F75C653FB85}">
      <dsp:nvSpPr>
        <dsp:cNvPr id="0" name=""/>
        <dsp:cNvSpPr/>
      </dsp:nvSpPr>
      <dsp:spPr>
        <a:xfrm>
          <a:off x="1644355" y="214000"/>
          <a:ext cx="1565245" cy="62609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Part B: Dean of Students staff member meets with the SEO to approve the request</a:t>
          </a:r>
        </a:p>
      </dsp:txBody>
      <dsp:txXfrm>
        <a:off x="1957404" y="214000"/>
        <a:ext cx="939147" cy="626098"/>
      </dsp:txXfrm>
    </dsp:sp>
    <dsp:sp modelId="{D8B1CB44-21EC-47E7-9101-8E73DDDA5D67}">
      <dsp:nvSpPr>
        <dsp:cNvPr id="0" name=""/>
        <dsp:cNvSpPr/>
      </dsp:nvSpPr>
      <dsp:spPr>
        <a:xfrm>
          <a:off x="2990466" y="214000"/>
          <a:ext cx="1565245" cy="62609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Part C: Events Victoria reviews the booking request and provides Space Booking Availability</a:t>
          </a:r>
        </a:p>
      </dsp:txBody>
      <dsp:txXfrm>
        <a:off x="3303515" y="214000"/>
        <a:ext cx="939147" cy="626098"/>
      </dsp:txXfrm>
    </dsp:sp>
    <dsp:sp modelId="{116F46AD-BDF9-4EC2-9679-DFF08C9C5EE0}">
      <dsp:nvSpPr>
        <dsp:cNvPr id="0" name=""/>
        <dsp:cNvSpPr/>
      </dsp:nvSpPr>
      <dsp:spPr>
        <a:xfrm>
          <a:off x="4336578" y="214000"/>
          <a:ext cx="1565245" cy="62609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Via email the event is either approved for allocated space/time</a:t>
          </a:r>
        </a:p>
      </dsp:txBody>
      <dsp:txXfrm>
        <a:off x="4649627" y="214000"/>
        <a:ext cx="939147" cy="6260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38FB-FF78-4DDE-AB64-32A26DBD1352}"/>
      </w:docPartPr>
      <w:docPartBody>
        <w:p w:rsidR="005547F2" w:rsidRDefault="005547F2">
          <w:r w:rsidRPr="001D0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B472C28D84C6584796F68C9AD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5BE7-8A26-4268-A498-CA0BC4E47179}"/>
      </w:docPartPr>
      <w:docPartBody>
        <w:p w:rsidR="00EA7415" w:rsidRDefault="005547F2" w:rsidP="005547F2">
          <w:pPr>
            <w:pStyle w:val="12EB472C28D84C6584796F68C9ADDEF8"/>
          </w:pPr>
          <w:r w:rsidRPr="001D0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4FE3666E84598B373EC1EFB48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F79B-A154-4887-8CBA-05B8037D54C0}"/>
      </w:docPartPr>
      <w:docPartBody>
        <w:p w:rsidR="00664EC0" w:rsidRDefault="004570D3" w:rsidP="004570D3">
          <w:pPr>
            <w:pStyle w:val="5124FE3666E84598B373EC1EFB48411B"/>
          </w:pPr>
          <w:r w:rsidRPr="001D0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CE0BA8D494B10B71A5ADAFE0F6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DD64-AB71-4EB6-8376-196AD341B0FC}"/>
      </w:docPartPr>
      <w:docPartBody>
        <w:p w:rsidR="00161803" w:rsidRDefault="008C6D4F" w:rsidP="008C6D4F">
          <w:pPr>
            <w:pStyle w:val="248CE0BA8D494B10B71A5ADAFE0F619C"/>
          </w:pPr>
          <w:r w:rsidRPr="001D0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964E2F13A4BE4B2EBF586CEA7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3FB8-0989-4838-AFC0-133515D7CF2F}"/>
      </w:docPartPr>
      <w:docPartBody>
        <w:p w:rsidR="00687EBC" w:rsidRDefault="00594B55" w:rsidP="00594B55">
          <w:pPr>
            <w:pStyle w:val="512964E2F13A4BE4B2EBF586CEA77170"/>
          </w:pPr>
          <w:r w:rsidRPr="001D0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FCE88ECCE451199299D06EB07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3187-C209-428C-BF63-83B65A5A5846}"/>
      </w:docPartPr>
      <w:docPartBody>
        <w:p w:rsidR="00687EBC" w:rsidRDefault="00594B55" w:rsidP="00594B55">
          <w:pPr>
            <w:pStyle w:val="4B0FCE88ECCE451199299D06EB077A38"/>
          </w:pPr>
          <w:r w:rsidRPr="001D0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D56C177004E7C89F776B9B4DC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A88C-26C7-451F-BAAB-3161CFA5053F}"/>
      </w:docPartPr>
      <w:docPartBody>
        <w:p w:rsidR="00687EBC" w:rsidRDefault="00594B55" w:rsidP="00594B55">
          <w:pPr>
            <w:pStyle w:val="B4DD56C177004E7C89F776B9B4DCB32B"/>
          </w:pPr>
          <w:r w:rsidRPr="001D0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2"/>
    <w:rsid w:val="00161803"/>
    <w:rsid w:val="004570D3"/>
    <w:rsid w:val="005547F2"/>
    <w:rsid w:val="00594B55"/>
    <w:rsid w:val="00664EC0"/>
    <w:rsid w:val="00687EBC"/>
    <w:rsid w:val="008C6D4F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B55"/>
    <w:rPr>
      <w:color w:val="808080"/>
    </w:rPr>
  </w:style>
  <w:style w:type="paragraph" w:customStyle="1" w:styleId="12EB472C28D84C6584796F68C9ADDEF8">
    <w:name w:val="12EB472C28D84C6584796F68C9ADDEF8"/>
    <w:rsid w:val="005547F2"/>
  </w:style>
  <w:style w:type="paragraph" w:customStyle="1" w:styleId="CC5C89AE82C54B00AAC3753842F39152">
    <w:name w:val="CC5C89AE82C54B00AAC3753842F39152"/>
    <w:rsid w:val="005547F2"/>
  </w:style>
  <w:style w:type="paragraph" w:customStyle="1" w:styleId="5124FE3666E84598B373EC1EFB48411B">
    <w:name w:val="5124FE3666E84598B373EC1EFB48411B"/>
    <w:rsid w:val="004570D3"/>
  </w:style>
  <w:style w:type="paragraph" w:customStyle="1" w:styleId="E3C2853EC73B488298EB39D0FBBFA4F4">
    <w:name w:val="E3C2853EC73B488298EB39D0FBBFA4F4"/>
    <w:rsid w:val="008C6D4F"/>
  </w:style>
  <w:style w:type="paragraph" w:customStyle="1" w:styleId="9381A4DDE4514065A4BFBC8107C58D2D">
    <w:name w:val="9381A4DDE4514065A4BFBC8107C58D2D"/>
    <w:rsid w:val="008C6D4F"/>
  </w:style>
  <w:style w:type="paragraph" w:customStyle="1" w:styleId="2C383289DC8640DEA89AE82AE9E243BA">
    <w:name w:val="2C383289DC8640DEA89AE82AE9E243BA"/>
    <w:rsid w:val="008C6D4F"/>
  </w:style>
  <w:style w:type="paragraph" w:customStyle="1" w:styleId="248CE0BA8D494B10B71A5ADAFE0F619C">
    <w:name w:val="248CE0BA8D494B10B71A5ADAFE0F619C"/>
    <w:rsid w:val="008C6D4F"/>
  </w:style>
  <w:style w:type="paragraph" w:customStyle="1" w:styleId="1BA75CF6EBE94AB3903D5ADC214FA3D8">
    <w:name w:val="1BA75CF6EBE94AB3903D5ADC214FA3D8"/>
    <w:rsid w:val="00594B55"/>
  </w:style>
  <w:style w:type="paragraph" w:customStyle="1" w:styleId="483D1916E58346C2A2C7B216FA3539D2">
    <w:name w:val="483D1916E58346C2A2C7B216FA3539D2"/>
    <w:rsid w:val="00594B55"/>
  </w:style>
  <w:style w:type="paragraph" w:customStyle="1" w:styleId="512964E2F13A4BE4B2EBF586CEA77170">
    <w:name w:val="512964E2F13A4BE4B2EBF586CEA77170"/>
    <w:rsid w:val="00594B55"/>
  </w:style>
  <w:style w:type="paragraph" w:customStyle="1" w:styleId="4B0FCE88ECCE451199299D06EB077A38">
    <w:name w:val="4B0FCE88ECCE451199299D06EB077A38"/>
    <w:rsid w:val="00594B55"/>
  </w:style>
  <w:style w:type="paragraph" w:customStyle="1" w:styleId="B4DD56C177004E7C89F776B9B4DCB32B">
    <w:name w:val="B4DD56C177004E7C89F776B9B4DCB32B"/>
    <w:rsid w:val="00594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1DC83940914D96C43E4AE6BB2DA6" ma:contentTypeVersion="13" ma:contentTypeDescription="Create a new document." ma:contentTypeScope="" ma:versionID="2bba4d3f345c15864f318af0c37fef5a">
  <xsd:schema xmlns:xsd="http://www.w3.org/2001/XMLSchema" xmlns:xs="http://www.w3.org/2001/XMLSchema" xmlns:p="http://schemas.microsoft.com/office/2006/metadata/properties" xmlns:ns3="b4b26043-7c8e-4df9-bc8b-411451856cfe" xmlns:ns4="67b0cca7-1297-4bf0-b48e-238f0e632dfa" targetNamespace="http://schemas.microsoft.com/office/2006/metadata/properties" ma:root="true" ma:fieldsID="f7ed54c3fec23f79be23ae373f5e917e" ns3:_="" ns4:_="">
    <xsd:import namespace="b4b26043-7c8e-4df9-bc8b-411451856cfe"/>
    <xsd:import namespace="67b0cca7-1297-4bf0-b48e-238f0e632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6043-7c8e-4df9-bc8b-411451856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cca7-1297-4bf0-b48e-238f0e632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4045-8C50-4D88-8C38-A36C434DC1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b0cca7-1297-4bf0-b48e-238f0e632dfa"/>
    <ds:schemaRef ds:uri="http://purl.org/dc/terms/"/>
    <ds:schemaRef ds:uri="http://schemas.openxmlformats.org/package/2006/metadata/core-properties"/>
    <ds:schemaRef ds:uri="b4b26043-7c8e-4df9-bc8b-411451856c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C4556B-FDCC-4236-B1C0-E0143FC9F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57193-1E4A-4C48-854A-4D090F722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26043-7c8e-4df9-bc8b-411451856cfe"/>
    <ds:schemaRef ds:uri="67b0cca7-1297-4bf0-b48e-238f0e632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0D4D1-0077-40F7-B06C-A8466EB7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Pepper-Coles</dc:creator>
  <cp:keywords/>
  <dc:description/>
  <cp:lastModifiedBy>Elena Ferranti</cp:lastModifiedBy>
  <cp:revision>4</cp:revision>
  <dcterms:created xsi:type="dcterms:W3CDTF">2022-03-14T20:23:00Z</dcterms:created>
  <dcterms:modified xsi:type="dcterms:W3CDTF">2022-03-15T13:58:00Z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0x0101008C161DC83940914D96C43E4AE6BB2DA6</vt:lpwstr>
  </property>
</Properties>
</file>